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78" w:rsidRPr="00282330" w:rsidRDefault="00BF1778" w:rsidP="00BF1778">
      <w:pPr>
        <w:spacing w:after="0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</w:pPr>
      <w:r w:rsidRPr="00282330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Памятка по правилам охраны жизни людей на водоемах</w:t>
      </w:r>
    </w:p>
    <w:p w:rsidR="00BF1778" w:rsidRPr="00282330" w:rsidRDefault="00BF1778" w:rsidP="00BF17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778" w:rsidRPr="00282330" w:rsidRDefault="00BF1778" w:rsidP="00AB2FC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и обстоятельств, приводящих к трагедиям, показывает, что в основном несчастные случаи с людьми на воде происходят из-за нарушения правил безопасности при купании, купания в нетрезвом виде, купания детей без присмотра взрослых, нарушения правил пользования маломерными судами, неумения плавать. </w:t>
      </w: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778" w:rsidRPr="00282330" w:rsidRDefault="00BF1778" w:rsidP="00BF17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фактов травматизма и гибели детей на водоемах следует соблюдать «</w:t>
      </w:r>
      <w:r w:rsidRPr="00282330">
        <w:rPr>
          <w:rFonts w:ascii="Times New Roman" w:eastAsia="Times New Roman" w:hAnsi="Times New Roman" w:cs="Times New Roman"/>
          <w:bCs/>
          <w:sz w:val="28"/>
          <w:szCs w:val="28"/>
        </w:rPr>
        <w:t>Правила охраны жизни людей на водных объектах</w:t>
      </w:r>
      <w:r w:rsidRPr="00282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Ростовской области</w:t>
      </w:r>
      <w:r w:rsidRPr="00282330">
        <w:rPr>
          <w:rFonts w:ascii="Times New Roman" w:eastAsia="Times New Roman" w:hAnsi="Times New Roman" w:cs="Times New Roman"/>
          <w:bCs/>
          <w:sz w:val="28"/>
          <w:szCs w:val="28"/>
        </w:rPr>
        <w:t>» (Постановление Администрации Ростовской области от 23.05.2012 года № 436).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Купание детей проводить только в местах, отведённых и оборудованных для этих целей с соблюдением правил организации купания.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допускать самостоятельного нахождения детей вблизи водоёмов, самовольного купания без сопровождения взрослых.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Катание детей на лодках, катамаранах и других </w:t>
      </w:r>
      <w:proofErr w:type="spellStart"/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плавсредствах</w:t>
      </w:r>
      <w:proofErr w:type="spellEnd"/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допускается только в сопровождении родителей.</w:t>
      </w:r>
    </w:p>
    <w:p w:rsidR="00BF1778" w:rsidRPr="00282330" w:rsidRDefault="00BF1778" w:rsidP="00BF17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78" w:rsidRPr="00282330" w:rsidRDefault="00AB2FCF" w:rsidP="00BF1778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30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Категорически</w:t>
      </w:r>
      <w:r w:rsidR="00BF1778" w:rsidRPr="00282330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 xml:space="preserve"> </w:t>
      </w:r>
      <w:r w:rsidRPr="00282330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ЗАПРЕЩЕНО</w:t>
      </w:r>
      <w:r w:rsidR="00BF1778" w:rsidRPr="002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F1778" w:rsidRPr="00282330" w:rsidRDefault="00BF1778" w:rsidP="00BF177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купаться в необорудованных местах, необследованных водоемах, в местах, где выставлены щиты (аншлаги) с надписями о запрете купания;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подплывать к моторным судам, весельным лодкам и другим </w:t>
      </w:r>
      <w:proofErr w:type="spellStart"/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плавсредствам</w:t>
      </w:r>
      <w:proofErr w:type="spellEnd"/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прыгать в воду с катеров, лодок, причалов, а также </w:t>
      </w:r>
      <w:r w:rsidR="00800E61"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любых </w:t>
      </w: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сооружений, не приспособленных для этих целей;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загрязнять и засорять водоемы;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играть с мячом и в спортивные игры на водных объектах или вблизи них;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плавать на досках, бревнах, лежаках, автомобильных камерах, надувных матрацах;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приводить с собой животных в места массового отдыха населения на воде;</w:t>
      </w:r>
    </w:p>
    <w:p w:rsidR="00AB2FCF" w:rsidRPr="00282330" w:rsidRDefault="00BF1778" w:rsidP="00AB2FC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пользоваться маломерными судами, не прошедшими регистрацию и технический осмотр в ГИМС, без спасательных средств;</w:t>
      </w:r>
      <w:r w:rsidR="00AB2FCF"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1778" w:rsidRPr="00282330" w:rsidRDefault="00AB2FCF" w:rsidP="00AB2FC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купаться в состоянии алкогольного опьянения;</w:t>
      </w:r>
    </w:p>
    <w:p w:rsidR="00BF1778" w:rsidRPr="00282330" w:rsidRDefault="00BF1778" w:rsidP="00BF17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управлять маломерным судном лицам без права управления маломерным судном, а также в состоянии алкогольного и (или) наркотического опьянения.</w:t>
      </w:r>
    </w:p>
    <w:p w:rsidR="00BF1778" w:rsidRPr="00282330" w:rsidRDefault="00BF1778" w:rsidP="00BF17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BF1778" w:rsidRPr="00282330" w:rsidRDefault="00BF1778" w:rsidP="00AB2F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</w:t>
      </w:r>
      <w:r w:rsidR="004D3961"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помнить, что за невыполнение п</w:t>
      </w: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охраны жизни людей на водных </w:t>
      </w:r>
      <w:r w:rsidR="004D3961"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запретов и ограничений водопользования, каждый нарушитель может быть привлечен к административной ответственности</w:t>
      </w:r>
      <w:r w:rsidR="00AB2FCF"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2FCF" w:rsidRPr="00282330">
        <w:rPr>
          <w:rFonts w:ascii="Times New Roman" w:hAnsi="Times New Roman" w:cs="Times New Roman"/>
          <w:sz w:val="28"/>
          <w:szCs w:val="28"/>
        </w:rPr>
        <w:t>Статья 2.7 Областного закона от 25.10.2002 № 273-ЗС «Об административных правонарушениях»)</w:t>
      </w: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778" w:rsidRPr="00282330" w:rsidRDefault="00BF1778" w:rsidP="009076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несчастном случае во время нахождения вблизи водоёмов (травме, остром заболевании, утоплении) нужно действовать обдуманно, осторожно, трезво оценивая сложившуюся ситуацию, не теряться в случае опасности. Очевидец случившегося должен немедленно сообщить любому взрослому, находящемуся вблизи или обратиться за помощью в соответствующие службы спасения: вызвать спасателей и скорую медицинскую помощь.</w:t>
      </w:r>
    </w:p>
    <w:p w:rsidR="00AB2FCF" w:rsidRPr="00282330" w:rsidRDefault="00AB2FCF" w:rsidP="00AB2FC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единой службы спасения - 112</w:t>
      </w:r>
    </w:p>
    <w:p w:rsidR="009076CF" w:rsidRPr="00282330" w:rsidRDefault="009076CF" w:rsidP="009076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CF" w:rsidRPr="00282330" w:rsidRDefault="00AB2FCF" w:rsidP="00AB2FCF">
      <w:pPr>
        <w:spacing w:after="0" w:line="240" w:lineRule="auto"/>
        <w:ind w:firstLine="567"/>
        <w:jc w:val="center"/>
        <w:rPr>
          <w:rFonts w:ascii="Arial Black" w:hAnsi="Arial Black" w:cs="Arial"/>
          <w:b/>
          <w:sz w:val="28"/>
          <w:szCs w:val="28"/>
        </w:rPr>
      </w:pPr>
      <w:r w:rsidRPr="00282330">
        <w:rPr>
          <w:rFonts w:ascii="Arial Black" w:hAnsi="Arial Black" w:cs="Arial"/>
          <w:b/>
          <w:sz w:val="28"/>
          <w:szCs w:val="28"/>
        </w:rPr>
        <w:t xml:space="preserve">ПОМНИТЕ! </w:t>
      </w:r>
    </w:p>
    <w:p w:rsidR="00AB2FCF" w:rsidRPr="00282330" w:rsidRDefault="00AB2FCF" w:rsidP="00AB2FCF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282330">
        <w:rPr>
          <w:rFonts w:ascii="Arial Black" w:hAnsi="Arial Black" w:cs="Arial"/>
          <w:b/>
          <w:sz w:val="28"/>
          <w:szCs w:val="28"/>
        </w:rPr>
        <w:t xml:space="preserve">ОБЯЗАТЕЛЬНОЕ СОБЛЮДЕНИЕ ВСЕХ ПРАВИЛ ПОВЕДЕНИЯ НА ВОДЕ - </w:t>
      </w:r>
    </w:p>
    <w:p w:rsidR="00AB2FCF" w:rsidRPr="00282330" w:rsidRDefault="00AB2FCF" w:rsidP="00AB2FC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eastAsia="ru-RU"/>
        </w:rPr>
      </w:pPr>
      <w:r w:rsidRPr="00282330">
        <w:rPr>
          <w:rFonts w:ascii="Arial Black" w:hAnsi="Arial Black" w:cs="Arial"/>
          <w:b/>
          <w:sz w:val="28"/>
          <w:szCs w:val="28"/>
        </w:rPr>
        <w:t>ЗАЛОГ СОХРАНЕНИЯ ЗДОРОВЬЯ, ВАШЕЙ ЖИЗНИ И ЖИЗНИ ДЕТЕЙ!</w:t>
      </w:r>
    </w:p>
    <w:p w:rsidR="004D3961" w:rsidRPr="00282330" w:rsidRDefault="004D3961" w:rsidP="003945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D3961" w:rsidRPr="00282330" w:rsidSect="00282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442"/>
    <w:multiLevelType w:val="hybridMultilevel"/>
    <w:tmpl w:val="8E282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3A5315"/>
    <w:multiLevelType w:val="hybridMultilevel"/>
    <w:tmpl w:val="E2E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778"/>
    <w:rsid w:val="00101A9A"/>
    <w:rsid w:val="001A50E5"/>
    <w:rsid w:val="001F6C49"/>
    <w:rsid w:val="00282330"/>
    <w:rsid w:val="0037408D"/>
    <w:rsid w:val="00394526"/>
    <w:rsid w:val="004D3961"/>
    <w:rsid w:val="00800E61"/>
    <w:rsid w:val="009076CF"/>
    <w:rsid w:val="00AB2FCF"/>
    <w:rsid w:val="00BF1778"/>
    <w:rsid w:val="00BF2A67"/>
    <w:rsid w:val="00E4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778"/>
    <w:rPr>
      <w:b/>
      <w:bCs/>
    </w:rPr>
  </w:style>
  <w:style w:type="paragraph" w:styleId="a5">
    <w:name w:val="List Paragraph"/>
    <w:basedOn w:val="a"/>
    <w:uiPriority w:val="34"/>
    <w:qFormat/>
    <w:rsid w:val="00BF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</dc:creator>
  <cp:lastModifiedBy>Завуч 2</cp:lastModifiedBy>
  <cp:revision>10</cp:revision>
  <dcterms:created xsi:type="dcterms:W3CDTF">2019-05-29T12:19:00Z</dcterms:created>
  <dcterms:modified xsi:type="dcterms:W3CDTF">2019-05-30T10:27:00Z</dcterms:modified>
</cp:coreProperties>
</file>