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13.04-18.04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3122"/>
        <w:gridCol w:w="1239"/>
        <w:gridCol w:w="5953"/>
        <w:gridCol w:w="2694"/>
        <w:gridCol w:w="2606"/>
      </w:tblGrid>
      <w:tr w:rsidR="00112B25" w:rsidTr="005019B8">
        <w:tc>
          <w:tcPr>
            <w:tcW w:w="3122" w:type="dxa"/>
          </w:tcPr>
          <w:p w:rsidR="00112B25" w:rsidRDefault="00112B25" w:rsidP="005019B8">
            <w:r>
              <w:t>Класс</w:t>
            </w:r>
          </w:p>
        </w:tc>
        <w:tc>
          <w:tcPr>
            <w:tcW w:w="1239" w:type="dxa"/>
          </w:tcPr>
          <w:p w:rsidR="00112B25" w:rsidRDefault="00112B25" w:rsidP="005019B8">
            <w:r>
              <w:t>Дата</w:t>
            </w:r>
          </w:p>
        </w:tc>
        <w:tc>
          <w:tcPr>
            <w:tcW w:w="5953" w:type="dxa"/>
          </w:tcPr>
          <w:p w:rsidR="00112B25" w:rsidRDefault="00112B25" w:rsidP="005019B8">
            <w:r>
              <w:t>Тема урока</w:t>
            </w:r>
          </w:p>
        </w:tc>
        <w:tc>
          <w:tcPr>
            <w:tcW w:w="2694" w:type="dxa"/>
          </w:tcPr>
          <w:p w:rsidR="00112B25" w:rsidRDefault="00112B25" w:rsidP="005019B8">
            <w:r>
              <w:t>Изучение темы</w:t>
            </w:r>
          </w:p>
        </w:tc>
        <w:tc>
          <w:tcPr>
            <w:tcW w:w="2606" w:type="dxa"/>
          </w:tcPr>
          <w:p w:rsidR="00112B25" w:rsidRDefault="00112B25" w:rsidP="005019B8">
            <w:r>
              <w:t>Домашнее  задание</w:t>
            </w:r>
          </w:p>
        </w:tc>
      </w:tr>
      <w:tr w:rsidR="00112B25" w:rsidTr="005019B8">
        <w:tc>
          <w:tcPr>
            <w:tcW w:w="3122" w:type="dxa"/>
            <w:vMerge w:val="restart"/>
          </w:tcPr>
          <w:p w:rsidR="00112B25" w:rsidRDefault="00112B25" w:rsidP="005019B8">
            <w:r>
              <w:t>8</w:t>
            </w:r>
          </w:p>
        </w:tc>
        <w:tc>
          <w:tcPr>
            <w:tcW w:w="1239" w:type="dxa"/>
          </w:tcPr>
          <w:p w:rsidR="00112B25" w:rsidRDefault="00112B25" w:rsidP="005019B8">
            <w:r>
              <w:t>13.04</w:t>
            </w:r>
          </w:p>
        </w:tc>
        <w:tc>
          <w:tcPr>
            <w:tcW w:w="5953" w:type="dxa"/>
          </w:tcPr>
          <w:p w:rsidR="00112B25" w:rsidRDefault="00112B25" w:rsidP="005019B8">
            <w:r>
              <w:t>Синтаксический разбор предложения с обособленными членами</w:t>
            </w:r>
          </w:p>
        </w:tc>
        <w:tc>
          <w:tcPr>
            <w:tcW w:w="2694" w:type="dxa"/>
          </w:tcPr>
          <w:p w:rsidR="00112B25" w:rsidRDefault="00112B25" w:rsidP="005019B8">
            <w:r>
              <w:t xml:space="preserve">П.53  правило </w:t>
            </w:r>
            <w:proofErr w:type="spellStart"/>
            <w:r>
              <w:t>стр</w:t>
            </w:r>
            <w:proofErr w:type="spellEnd"/>
            <w:r>
              <w:t xml:space="preserve"> 186-187</w:t>
            </w:r>
          </w:p>
          <w:p w:rsidR="00112B25" w:rsidRDefault="00112B25" w:rsidP="005019B8">
            <w:r>
              <w:t>Устно 330( 1, 2)</w:t>
            </w:r>
          </w:p>
        </w:tc>
        <w:tc>
          <w:tcPr>
            <w:tcW w:w="2606" w:type="dxa"/>
          </w:tcPr>
          <w:p w:rsidR="00112B25" w:rsidRDefault="00112B25" w:rsidP="005019B8">
            <w:proofErr w:type="spellStart"/>
            <w:r>
              <w:t>Упр</w:t>
            </w:r>
            <w:proofErr w:type="spellEnd"/>
            <w:r>
              <w:t xml:space="preserve"> 331 ( 2 )</w:t>
            </w:r>
          </w:p>
        </w:tc>
      </w:tr>
      <w:tr w:rsidR="00112B25" w:rsidTr="005019B8">
        <w:tc>
          <w:tcPr>
            <w:tcW w:w="3122" w:type="dxa"/>
            <w:vMerge/>
          </w:tcPr>
          <w:p w:rsidR="00112B25" w:rsidRDefault="00112B25" w:rsidP="005019B8"/>
        </w:tc>
        <w:tc>
          <w:tcPr>
            <w:tcW w:w="1239" w:type="dxa"/>
          </w:tcPr>
          <w:p w:rsidR="00112B25" w:rsidRDefault="00112B25" w:rsidP="005019B8">
            <w:r>
              <w:t>15.04</w:t>
            </w:r>
          </w:p>
        </w:tc>
        <w:tc>
          <w:tcPr>
            <w:tcW w:w="5953" w:type="dxa"/>
          </w:tcPr>
          <w:p w:rsidR="00112B25" w:rsidRDefault="00112B25" w:rsidP="005019B8">
            <w:r>
              <w:t>Повторение темы «Обособленные члены предложения»</w:t>
            </w:r>
          </w:p>
        </w:tc>
        <w:tc>
          <w:tcPr>
            <w:tcW w:w="2694" w:type="dxa"/>
          </w:tcPr>
          <w:p w:rsidR="00112B25" w:rsidRDefault="00112B25" w:rsidP="005019B8">
            <w:r>
              <w:t xml:space="preserve">Вопросы </w:t>
            </w:r>
            <w:proofErr w:type="spellStart"/>
            <w:r>
              <w:t>стр</w:t>
            </w:r>
            <w:proofErr w:type="spellEnd"/>
            <w:r>
              <w:t xml:space="preserve"> 189</w:t>
            </w:r>
          </w:p>
        </w:tc>
        <w:tc>
          <w:tcPr>
            <w:tcW w:w="2606" w:type="dxa"/>
          </w:tcPr>
          <w:p w:rsidR="00112B25" w:rsidRDefault="00112B25" w:rsidP="005019B8">
            <w:proofErr w:type="spellStart"/>
            <w:r>
              <w:t>Упр</w:t>
            </w:r>
            <w:proofErr w:type="spellEnd"/>
            <w:r>
              <w:t xml:space="preserve"> 336 ( 1, 2)</w:t>
            </w:r>
          </w:p>
        </w:tc>
      </w:tr>
      <w:tr w:rsidR="00112B25" w:rsidTr="005019B8">
        <w:tc>
          <w:tcPr>
            <w:tcW w:w="3122" w:type="dxa"/>
            <w:vMerge/>
          </w:tcPr>
          <w:p w:rsidR="00112B25" w:rsidRDefault="00112B25" w:rsidP="005019B8"/>
        </w:tc>
        <w:tc>
          <w:tcPr>
            <w:tcW w:w="1239" w:type="dxa"/>
          </w:tcPr>
          <w:p w:rsidR="00112B25" w:rsidRDefault="00112B25" w:rsidP="005019B8">
            <w:r>
              <w:t>17.04</w:t>
            </w:r>
          </w:p>
        </w:tc>
        <w:tc>
          <w:tcPr>
            <w:tcW w:w="5953" w:type="dxa"/>
          </w:tcPr>
          <w:p w:rsidR="00112B25" w:rsidRDefault="00112B25" w:rsidP="005019B8">
            <w:r>
              <w:t>Обращения и знаки препинания при нем</w:t>
            </w:r>
          </w:p>
        </w:tc>
        <w:tc>
          <w:tcPr>
            <w:tcW w:w="2694" w:type="dxa"/>
          </w:tcPr>
          <w:p w:rsidR="00112B25" w:rsidRDefault="00112B25" w:rsidP="005019B8">
            <w:r>
              <w:t xml:space="preserve">П.55  правило </w:t>
            </w:r>
            <w:proofErr w:type="spellStart"/>
            <w:r>
              <w:t>стр</w:t>
            </w:r>
            <w:proofErr w:type="spellEnd"/>
            <w:r>
              <w:t xml:space="preserve">  197</w:t>
            </w:r>
          </w:p>
          <w:p w:rsidR="00112B25" w:rsidRDefault="00112B25" w:rsidP="005019B8">
            <w:r>
              <w:t>Устно 344</w:t>
            </w:r>
          </w:p>
        </w:tc>
        <w:tc>
          <w:tcPr>
            <w:tcW w:w="2606" w:type="dxa"/>
          </w:tcPr>
          <w:p w:rsidR="00112B25" w:rsidRDefault="00112B25" w:rsidP="005019B8">
            <w:r>
              <w:t>Упр345</w:t>
            </w:r>
          </w:p>
        </w:tc>
      </w:tr>
    </w:tbl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491"/>
        <w:tblW w:w="0" w:type="auto"/>
        <w:tblLook w:val="04A0"/>
      </w:tblPr>
      <w:tblGrid>
        <w:gridCol w:w="3122"/>
        <w:gridCol w:w="1381"/>
        <w:gridCol w:w="4865"/>
        <w:gridCol w:w="3123"/>
        <w:gridCol w:w="3123"/>
      </w:tblGrid>
      <w:tr w:rsidR="00112B25" w:rsidTr="00112B25">
        <w:tc>
          <w:tcPr>
            <w:tcW w:w="3122" w:type="dxa"/>
          </w:tcPr>
          <w:p w:rsidR="00112B25" w:rsidRDefault="00112B25" w:rsidP="00112B25">
            <w:r>
              <w:t>Класс</w:t>
            </w:r>
          </w:p>
        </w:tc>
        <w:tc>
          <w:tcPr>
            <w:tcW w:w="1381" w:type="dxa"/>
          </w:tcPr>
          <w:p w:rsidR="00112B25" w:rsidRDefault="00112B25" w:rsidP="00112B25">
            <w:r>
              <w:t>Дата</w:t>
            </w:r>
          </w:p>
        </w:tc>
        <w:tc>
          <w:tcPr>
            <w:tcW w:w="4865" w:type="dxa"/>
          </w:tcPr>
          <w:p w:rsidR="00112B25" w:rsidRDefault="00112B25" w:rsidP="00112B25">
            <w:r>
              <w:t>Тема урока</w:t>
            </w:r>
          </w:p>
        </w:tc>
        <w:tc>
          <w:tcPr>
            <w:tcW w:w="3123" w:type="dxa"/>
          </w:tcPr>
          <w:p w:rsidR="00112B25" w:rsidRDefault="00112B25" w:rsidP="00112B25">
            <w:r>
              <w:t>Изучение темы</w:t>
            </w:r>
          </w:p>
        </w:tc>
        <w:tc>
          <w:tcPr>
            <w:tcW w:w="3123" w:type="dxa"/>
          </w:tcPr>
          <w:p w:rsidR="00112B25" w:rsidRDefault="00112B25" w:rsidP="00112B25">
            <w:r>
              <w:t>Домашнее  задание</w:t>
            </w:r>
          </w:p>
        </w:tc>
      </w:tr>
      <w:tr w:rsidR="00112B25" w:rsidTr="00112B25">
        <w:tc>
          <w:tcPr>
            <w:tcW w:w="3122" w:type="dxa"/>
            <w:vMerge w:val="restart"/>
          </w:tcPr>
          <w:p w:rsidR="00112B25" w:rsidRDefault="00112B25" w:rsidP="00112B25">
            <w:r>
              <w:t>8</w:t>
            </w:r>
          </w:p>
        </w:tc>
        <w:tc>
          <w:tcPr>
            <w:tcW w:w="1381" w:type="dxa"/>
          </w:tcPr>
          <w:p w:rsidR="00112B25" w:rsidRDefault="00112B25" w:rsidP="00112B25">
            <w:r>
              <w:t>14.04</w:t>
            </w:r>
          </w:p>
        </w:tc>
        <w:tc>
          <w:tcPr>
            <w:tcW w:w="4865" w:type="dxa"/>
          </w:tcPr>
          <w:p w:rsidR="00112B25" w:rsidRDefault="00112B25" w:rsidP="00112B25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</w:tc>
        <w:tc>
          <w:tcPr>
            <w:tcW w:w="3123" w:type="dxa"/>
          </w:tcPr>
          <w:p w:rsidR="00112B25" w:rsidRDefault="00112B25" w:rsidP="00112B25">
            <w:r>
              <w:t>Листаем страницы журнала</w:t>
            </w:r>
          </w:p>
        </w:tc>
        <w:tc>
          <w:tcPr>
            <w:tcW w:w="3123" w:type="dxa"/>
          </w:tcPr>
          <w:p w:rsidR="00112B25" w:rsidRDefault="00112B25" w:rsidP="00112B25">
            <w:r>
              <w:t>Тэффи «Жизнь и воротник»</w:t>
            </w:r>
          </w:p>
        </w:tc>
      </w:tr>
      <w:tr w:rsidR="00112B25" w:rsidTr="00112B25">
        <w:tc>
          <w:tcPr>
            <w:tcW w:w="3122" w:type="dxa"/>
            <w:vMerge/>
          </w:tcPr>
          <w:p w:rsidR="00112B25" w:rsidRDefault="00112B25" w:rsidP="00112B25"/>
        </w:tc>
        <w:tc>
          <w:tcPr>
            <w:tcW w:w="1381" w:type="dxa"/>
          </w:tcPr>
          <w:p w:rsidR="00112B25" w:rsidRDefault="00112B25" w:rsidP="00112B25">
            <w:r>
              <w:t>18.04</w:t>
            </w:r>
          </w:p>
        </w:tc>
        <w:tc>
          <w:tcPr>
            <w:tcW w:w="4865" w:type="dxa"/>
          </w:tcPr>
          <w:p w:rsidR="00112B25" w:rsidRDefault="00112B25" w:rsidP="00112B25">
            <w:r>
              <w:t>М.М Зощенко, М.А. Осоргин творчество</w:t>
            </w:r>
          </w:p>
        </w:tc>
        <w:tc>
          <w:tcPr>
            <w:tcW w:w="3123" w:type="dxa"/>
          </w:tcPr>
          <w:p w:rsidR="00112B25" w:rsidRDefault="00112B25" w:rsidP="00112B25">
            <w:r>
              <w:t>Работа по произведениям «История болезни». «Пенсне»</w:t>
            </w:r>
          </w:p>
        </w:tc>
        <w:tc>
          <w:tcPr>
            <w:tcW w:w="3123" w:type="dxa"/>
          </w:tcPr>
          <w:p w:rsidR="00112B25" w:rsidRDefault="00112B25" w:rsidP="00112B25">
            <w:r>
              <w:t>Чтение рассказов</w:t>
            </w:r>
          </w:p>
        </w:tc>
      </w:tr>
    </w:tbl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  <w:r w:rsidRPr="00AB4B7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13.04-18.04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r w:rsidR="00112B25">
        <w:rPr>
          <w:rFonts w:ascii="Times New Roman" w:hAnsi="Times New Roman"/>
          <w:b/>
          <w:kern w:val="2"/>
          <w:sz w:val="24"/>
          <w:szCs w:val="24"/>
        </w:rPr>
        <w:t xml:space="preserve">Н.А. </w:t>
      </w:r>
      <w:proofErr w:type="spellStart"/>
      <w:r w:rsidR="00112B25"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1339"/>
        <w:gridCol w:w="4221"/>
        <w:gridCol w:w="5468"/>
        <w:gridCol w:w="2741"/>
      </w:tblGrid>
      <w:tr w:rsidR="00112B25" w:rsidTr="00112B25">
        <w:tc>
          <w:tcPr>
            <w:tcW w:w="1137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39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21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68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1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12B25" w:rsidTr="00112B25">
        <w:tc>
          <w:tcPr>
            <w:tcW w:w="1137" w:type="dxa"/>
          </w:tcPr>
          <w:p w:rsidR="00112B25" w:rsidRPr="003C694E" w:rsidRDefault="00112B25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750262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21" w:type="dxa"/>
            <w:vAlign w:val="center"/>
          </w:tcPr>
          <w:p w:rsidR="00112B25" w:rsidRPr="00046D7A" w:rsidRDefault="00112B25" w:rsidP="005019B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468" w:type="dxa"/>
          </w:tcPr>
          <w:p w:rsidR="00112B25" w:rsidRPr="003D039D" w:rsidRDefault="00F93EF6" w:rsidP="005019B8">
            <w:pPr>
              <w:pStyle w:val="1"/>
              <w:rPr>
                <w:sz w:val="24"/>
                <w:szCs w:val="24"/>
                <w:highlight w:val="yellow"/>
              </w:rPr>
            </w:pPr>
            <w:hyperlink r:id="rId5" w:tgtFrame="_blank" w:history="1">
              <w:proofErr w:type="spellStart"/>
              <w:r w:rsidR="00112B25" w:rsidRPr="00C3616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112B25" w:rsidRPr="00C3616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112B25" w:rsidRPr="00C3616A">
              <w:rPr>
                <w:b w:val="0"/>
                <w:sz w:val="24"/>
                <w:szCs w:val="24"/>
              </w:rPr>
              <w:t xml:space="preserve">Урок 27. </w:t>
            </w:r>
            <w:r w:rsidR="00112B25" w:rsidRPr="00C3616A">
              <w:rPr>
                <w:sz w:val="24"/>
                <w:szCs w:val="24"/>
              </w:rPr>
              <w:t>Теорема о вписанном угле</w:t>
            </w:r>
            <w:r w:rsidR="00112B25" w:rsidRPr="00C3616A">
              <w:rPr>
                <w:b w:val="0"/>
                <w:sz w:val="24"/>
                <w:szCs w:val="24"/>
              </w:rPr>
              <w:t xml:space="preserve">. </w:t>
            </w:r>
            <w:r w:rsidR="00112B25" w:rsidRPr="00C3616A">
              <w:rPr>
                <w:b w:val="0"/>
                <w:bCs w:val="0"/>
                <w:sz w:val="24"/>
                <w:szCs w:val="24"/>
              </w:rPr>
              <w:t xml:space="preserve">Учебник Глава </w:t>
            </w:r>
            <w:r w:rsidR="00112B25" w:rsidRPr="00C3616A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="00112B25" w:rsidRPr="00C3616A">
              <w:rPr>
                <w:b w:val="0"/>
                <w:bCs w:val="0"/>
                <w:sz w:val="24"/>
                <w:szCs w:val="24"/>
              </w:rPr>
              <w:t xml:space="preserve">; § 1, п.73, стр. 168-170  </w:t>
            </w:r>
          </w:p>
        </w:tc>
        <w:tc>
          <w:tcPr>
            <w:tcW w:w="2741" w:type="dxa"/>
          </w:tcPr>
          <w:p w:rsidR="00112B25" w:rsidRPr="00CB733B" w:rsidRDefault="00112B25" w:rsidP="005019B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Выполнить   № 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655, 656, 658,</w:t>
            </w: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стр. 171</w:t>
            </w:r>
          </w:p>
          <w:p w:rsidR="00112B25" w:rsidRPr="000D7A46" w:rsidRDefault="00112B25" w:rsidP="005019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выполнить  № 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№№ 657, 660, 663</w:t>
            </w: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стр. 171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; повторить I признак подобия треугольников.</w:t>
            </w:r>
          </w:p>
        </w:tc>
      </w:tr>
      <w:tr w:rsidR="00112B25" w:rsidTr="00112B25">
        <w:trPr>
          <w:trHeight w:val="2301"/>
        </w:trPr>
        <w:tc>
          <w:tcPr>
            <w:tcW w:w="1137" w:type="dxa"/>
          </w:tcPr>
          <w:p w:rsidR="00112B25" w:rsidRPr="003C694E" w:rsidRDefault="00112B25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750262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21" w:type="dxa"/>
            <w:vAlign w:val="center"/>
          </w:tcPr>
          <w:p w:rsidR="00112B25" w:rsidRPr="00046D7A" w:rsidRDefault="00112B25" w:rsidP="005019B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A">
              <w:rPr>
                <w:rFonts w:ascii="Times New Roman" w:hAnsi="Times New Roman" w:cs="Times New Roman"/>
                <w:sz w:val="24"/>
                <w:szCs w:val="24"/>
              </w:rPr>
              <w:t>Теорема об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езках пересекающихся хорд</w:t>
            </w:r>
          </w:p>
        </w:tc>
        <w:tc>
          <w:tcPr>
            <w:tcW w:w="5468" w:type="dxa"/>
          </w:tcPr>
          <w:p w:rsidR="00112B25" w:rsidRPr="003D039D" w:rsidRDefault="00F93EF6" w:rsidP="005019B8">
            <w:pPr>
              <w:pStyle w:val="1"/>
              <w:rPr>
                <w:sz w:val="24"/>
                <w:szCs w:val="24"/>
                <w:highlight w:val="yellow"/>
              </w:rPr>
            </w:pPr>
            <w:hyperlink r:id="rId6" w:tgtFrame="_blank" w:history="1">
              <w:proofErr w:type="spellStart"/>
              <w:r w:rsidR="00112B25" w:rsidRPr="00C3616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112B25" w:rsidRPr="00C3616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112B25" w:rsidRPr="00C3616A">
              <w:rPr>
                <w:b w:val="0"/>
                <w:sz w:val="24"/>
                <w:szCs w:val="24"/>
              </w:rPr>
              <w:t xml:space="preserve">Урок 28. </w:t>
            </w:r>
            <w:r w:rsidR="00112B25" w:rsidRPr="00046D7A">
              <w:rPr>
                <w:sz w:val="24"/>
                <w:szCs w:val="24"/>
              </w:rPr>
              <w:t>Теорема об отр</w:t>
            </w:r>
            <w:r w:rsidR="00112B25">
              <w:rPr>
                <w:sz w:val="24"/>
                <w:szCs w:val="24"/>
              </w:rPr>
              <w:t>езках пересекающихся хорд</w:t>
            </w:r>
            <w:r w:rsidR="00112B25" w:rsidRPr="00C3616A">
              <w:rPr>
                <w:b w:val="0"/>
                <w:bCs w:val="0"/>
                <w:sz w:val="24"/>
                <w:szCs w:val="24"/>
              </w:rPr>
              <w:t xml:space="preserve"> Учебник Глава </w:t>
            </w:r>
            <w:r w:rsidR="00112B25" w:rsidRPr="00C3616A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="00112B25" w:rsidRPr="00C3616A">
              <w:rPr>
                <w:b w:val="0"/>
                <w:bCs w:val="0"/>
                <w:sz w:val="24"/>
                <w:szCs w:val="24"/>
              </w:rPr>
              <w:t xml:space="preserve">; § 1, п.73, стр. 168-170  </w:t>
            </w:r>
          </w:p>
        </w:tc>
        <w:tc>
          <w:tcPr>
            <w:tcW w:w="2741" w:type="dxa"/>
          </w:tcPr>
          <w:p w:rsidR="00112B25" w:rsidRDefault="00112B25" w:rsidP="005019B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№№ 666 (а; б), 668, 670,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172</w:t>
            </w:r>
          </w:p>
          <w:p w:rsidR="00112B25" w:rsidRPr="000D7A46" w:rsidRDefault="00112B25" w:rsidP="005019B8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выполнить  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№№ 666 (б), 667, 671; подготовиться к самостоятельной работе.</w:t>
            </w:r>
          </w:p>
        </w:tc>
      </w:tr>
      <w:tr w:rsidR="00112B25" w:rsidTr="00112B25">
        <w:trPr>
          <w:trHeight w:val="225"/>
        </w:trPr>
        <w:tc>
          <w:tcPr>
            <w:tcW w:w="14906" w:type="dxa"/>
            <w:gridSpan w:val="5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алгебре</w:t>
            </w:r>
          </w:p>
        </w:tc>
      </w:tr>
      <w:tr w:rsidR="00112B25" w:rsidTr="00112B25">
        <w:tc>
          <w:tcPr>
            <w:tcW w:w="1137" w:type="dxa"/>
          </w:tcPr>
          <w:p w:rsidR="00112B25" w:rsidRPr="003C694E" w:rsidRDefault="00112B25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112B25" w:rsidRDefault="00112B25" w:rsidP="005019B8">
            <w:pPr>
              <w:jc w:val="center"/>
            </w:pP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4221" w:type="dxa"/>
            <w:vAlign w:val="center"/>
          </w:tcPr>
          <w:p w:rsidR="00112B25" w:rsidRPr="0043692D" w:rsidRDefault="00112B25" w:rsidP="005019B8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трехчлена на линейные множители.  </w:t>
            </w:r>
          </w:p>
        </w:tc>
        <w:tc>
          <w:tcPr>
            <w:tcW w:w="5468" w:type="dxa"/>
          </w:tcPr>
          <w:p w:rsidR="00112B25" w:rsidRPr="003705FA" w:rsidRDefault="00F93EF6" w:rsidP="005019B8">
            <w:pPr>
              <w:spacing w:before="100" w:beforeAutospacing="1" w:after="100" w:afterAutospacing="1" w:line="240" w:lineRule="auto"/>
              <w:outlineLvl w:val="0"/>
              <w:rPr>
                <w:highlight w:val="cyan"/>
              </w:rPr>
            </w:pPr>
            <w:hyperlink r:id="rId7" w:history="1">
              <w:r w:rsidR="00112B25" w:rsidRPr="000832EE">
                <w:rPr>
                  <w:rStyle w:val="a4"/>
                  <w:rFonts w:ascii="Times New Roman" w:hAnsi="Times New Roman"/>
                  <w:bCs/>
                  <w:kern w:val="36"/>
                  <w:sz w:val="24"/>
                  <w:szCs w:val="24"/>
                </w:rPr>
                <w:t>https://www.youtube.com/watch</w:t>
              </w:r>
            </w:hyperlink>
            <w:r w:rsidR="00112B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112B25" w:rsidRPr="00AB2C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 замены переменной в уравнениях. Часть 1.</w:t>
            </w:r>
            <w:r w:rsidR="00112B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 </w:t>
            </w:r>
            <w:r w:rsidR="00112B25"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29, пример 3, стр. 184-185 </w:t>
            </w:r>
          </w:p>
        </w:tc>
        <w:tc>
          <w:tcPr>
            <w:tcW w:w="2741" w:type="dxa"/>
          </w:tcPr>
          <w:p w:rsidR="00112B25" w:rsidRPr="00AB2C94" w:rsidRDefault="00112B25" w:rsidP="0050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2C9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</w:t>
            </w:r>
            <w:r w:rsidRPr="00AB2C94">
              <w:rPr>
                <w:rFonts w:ascii="Times New Roman" w:hAnsi="Times New Roman" w:cs="Times New Roman"/>
                <w:sz w:val="24"/>
                <w:szCs w:val="24"/>
              </w:rPr>
              <w:t>решить задачи № 29.23; 29.25; 29.33</w:t>
            </w:r>
          </w:p>
        </w:tc>
      </w:tr>
      <w:tr w:rsidR="00112B25" w:rsidTr="00112B25">
        <w:tc>
          <w:tcPr>
            <w:tcW w:w="1137" w:type="dxa"/>
          </w:tcPr>
          <w:p w:rsidR="00112B25" w:rsidRPr="003C694E" w:rsidRDefault="00112B25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21" w:type="dxa"/>
            <w:vAlign w:val="center"/>
          </w:tcPr>
          <w:p w:rsidR="00112B25" w:rsidRPr="0043692D" w:rsidRDefault="00112B25" w:rsidP="005019B8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43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«Квадратные уравнения».</w:t>
            </w:r>
          </w:p>
        </w:tc>
        <w:tc>
          <w:tcPr>
            <w:tcW w:w="5468" w:type="dxa"/>
          </w:tcPr>
          <w:p w:rsidR="00112B25" w:rsidRPr="003705FA" w:rsidRDefault="00112B25" w:rsidP="005019B8">
            <w:pPr>
              <w:pStyle w:val="1"/>
              <w:rPr>
                <w:highlight w:val="cyan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741" w:type="dxa"/>
          </w:tcPr>
          <w:p w:rsidR="00112B25" w:rsidRPr="003705FA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E440A8">
              <w:rPr>
                <w:rFonts w:ascii="Times New Roman" w:hAnsi="Times New Roman" w:cs="Times New Roman"/>
                <w:sz w:val="24"/>
                <w:szCs w:val="24"/>
              </w:rPr>
              <w:t>Решить задания другого варианта</w:t>
            </w:r>
          </w:p>
        </w:tc>
      </w:tr>
      <w:tr w:rsidR="00112B25" w:rsidTr="00112B25">
        <w:tc>
          <w:tcPr>
            <w:tcW w:w="1137" w:type="dxa"/>
          </w:tcPr>
          <w:p w:rsidR="00112B25" w:rsidRPr="003C694E" w:rsidRDefault="00112B25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21" w:type="dxa"/>
            <w:vAlign w:val="center"/>
          </w:tcPr>
          <w:p w:rsidR="00112B25" w:rsidRPr="0043692D" w:rsidRDefault="00112B25" w:rsidP="005019B8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уравнения. </w:t>
            </w:r>
          </w:p>
        </w:tc>
        <w:tc>
          <w:tcPr>
            <w:tcW w:w="5468" w:type="dxa"/>
          </w:tcPr>
          <w:p w:rsidR="00112B25" w:rsidRPr="00E0340A" w:rsidRDefault="00112B25" w:rsidP="005019B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340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Иррациональные уравнения | Алгебра 8 класс #44 | </w:t>
            </w:r>
            <w:proofErr w:type="spellStart"/>
            <w:r w:rsidRPr="00E0340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Учебник </w:t>
            </w:r>
            <w:r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 изучить материал.</w:t>
            </w:r>
          </w:p>
          <w:p w:rsidR="00112B25" w:rsidRPr="00763648" w:rsidRDefault="00112B25" w:rsidP="005019B8">
            <w:pPr>
              <w:pStyle w:val="1"/>
              <w:rPr>
                <w:highlight w:val="cyan"/>
              </w:rPr>
            </w:pPr>
          </w:p>
        </w:tc>
        <w:tc>
          <w:tcPr>
            <w:tcW w:w="2741" w:type="dxa"/>
          </w:tcPr>
          <w:p w:rsidR="00112B25" w:rsidRPr="003705FA" w:rsidRDefault="00112B25" w:rsidP="0050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E0340A">
              <w:rPr>
                <w:rFonts w:ascii="Times New Roman" w:hAnsi="Times New Roman" w:cs="Times New Roman"/>
                <w:sz w:val="24"/>
                <w:szCs w:val="24"/>
              </w:rPr>
              <w:t>Решить задачи № 30.1; 30.7; 30.11.</w:t>
            </w:r>
          </w:p>
        </w:tc>
      </w:tr>
    </w:tbl>
    <w:p w:rsidR="00112B25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112B25">
        <w:rPr>
          <w:rFonts w:ascii="Times New Roman" w:hAnsi="Times New Roman"/>
          <w:b/>
          <w:kern w:val="2"/>
          <w:sz w:val="24"/>
          <w:szCs w:val="24"/>
        </w:rPr>
        <w:t>И. В. Шараева</w:t>
      </w:r>
    </w:p>
    <w:p w:rsidR="00FD1216" w:rsidRPr="00AC4539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343"/>
        <w:gridCol w:w="4242"/>
        <w:gridCol w:w="5432"/>
        <w:gridCol w:w="2750"/>
      </w:tblGrid>
      <w:tr w:rsidR="00112B25" w:rsidTr="00112B25">
        <w:tc>
          <w:tcPr>
            <w:tcW w:w="1139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42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2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50" w:type="dxa"/>
          </w:tcPr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12B25" w:rsidTr="00112B25">
        <w:tc>
          <w:tcPr>
            <w:tcW w:w="1139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112B25" w:rsidRPr="00D4158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3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2" w:type="dxa"/>
          </w:tcPr>
          <w:p w:rsidR="00112B25" w:rsidRPr="006045B3" w:rsidRDefault="00112B25" w:rsidP="005019B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6045B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магниты. Магнитное поле постоян</w:t>
            </w:r>
            <w:r w:rsidRPr="006045B3">
              <w:rPr>
                <w:rFonts w:ascii="Times New Roman" w:hAnsi="Times New Roman" w:cs="Times New Roman"/>
                <w:bCs/>
                <w:sz w:val="24"/>
                <w:szCs w:val="24"/>
              </w:rPr>
              <w:t>ных магнитов.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5B3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</w:t>
            </w:r>
          </w:p>
        </w:tc>
        <w:tc>
          <w:tcPr>
            <w:tcW w:w="5432" w:type="dxa"/>
          </w:tcPr>
          <w:p w:rsidR="00112B25" w:rsidRPr="00BC1EE8" w:rsidRDefault="00F93EF6" w:rsidP="005019B8">
            <w:pPr>
              <w:pStyle w:val="1"/>
            </w:pPr>
            <w:hyperlink r:id="rId8" w:tgtFrame="_blank" w:history="1">
              <w:proofErr w:type="spellStart"/>
              <w:r w:rsidR="00112B25" w:rsidRPr="00BC1EE8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112B25" w:rsidRPr="00BC1EE8">
              <w:rPr>
                <w:rStyle w:val="pathseparator"/>
                <w:sz w:val="24"/>
                <w:szCs w:val="24"/>
              </w:rPr>
              <w:t xml:space="preserve"> </w:t>
            </w:r>
            <w:r w:rsidR="00112B25" w:rsidRPr="00BC1EE8">
              <w:rPr>
                <w:rStyle w:val="pathseparator"/>
                <w:b w:val="0"/>
                <w:sz w:val="24"/>
                <w:szCs w:val="24"/>
              </w:rPr>
              <w:t xml:space="preserve">. </w:t>
            </w:r>
            <w:r w:rsidR="00112B25" w:rsidRPr="00BC1EE8">
              <w:rPr>
                <w:b w:val="0"/>
                <w:sz w:val="24"/>
                <w:szCs w:val="24"/>
              </w:rPr>
              <w:t>Урок 25. Постоянные магниты Действие магнитного поля на проводник с током. Электродвигатели. Магнитное поле Земли</w:t>
            </w:r>
            <w:r w:rsidR="00112B25" w:rsidRPr="00BC1EE8">
              <w:t xml:space="preserve"> </w:t>
            </w:r>
            <w:r w:rsidR="00112B25" w:rsidRPr="00BC1EE8">
              <w:rPr>
                <w:b w:val="0"/>
                <w:bCs w:val="0"/>
                <w:sz w:val="24"/>
                <w:szCs w:val="24"/>
              </w:rPr>
              <w:t xml:space="preserve">Учебник § </w:t>
            </w:r>
            <w:r w:rsidR="00112B25" w:rsidRPr="00BC1EE8">
              <w:rPr>
                <w:sz w:val="24"/>
                <w:szCs w:val="24"/>
              </w:rPr>
              <w:t>60, 61</w:t>
            </w:r>
            <w:r w:rsidR="00112B25" w:rsidRPr="00BC1EE8">
              <w:rPr>
                <w:b w:val="0"/>
                <w:bCs w:val="0"/>
                <w:sz w:val="24"/>
                <w:szCs w:val="24"/>
              </w:rPr>
              <w:t xml:space="preserve">, стр. 173-178. </w:t>
            </w:r>
          </w:p>
        </w:tc>
        <w:tc>
          <w:tcPr>
            <w:tcW w:w="2750" w:type="dxa"/>
          </w:tcPr>
          <w:p w:rsidR="00112B25" w:rsidRPr="003705FA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green"/>
              </w:rPr>
            </w:pPr>
            <w:r w:rsidRPr="00BC1EE8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росы 1-5</w:t>
            </w:r>
            <w:r w:rsidRPr="00BC1EE8">
              <w:rPr>
                <w:rFonts w:ascii="Times New Roman" w:hAnsi="Times New Roman"/>
                <w:kern w:val="2"/>
                <w:sz w:val="24"/>
                <w:szCs w:val="24"/>
              </w:rPr>
              <w:t>, стр. 171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; выполнить задание №3, стр. 179</w:t>
            </w:r>
          </w:p>
        </w:tc>
      </w:tr>
      <w:tr w:rsidR="00112B25" w:rsidTr="00112B25">
        <w:tc>
          <w:tcPr>
            <w:tcW w:w="1139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112B25" w:rsidRDefault="00112B25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2" w:type="dxa"/>
          </w:tcPr>
          <w:p w:rsidR="00112B25" w:rsidRPr="00BC257A" w:rsidRDefault="00112B25" w:rsidP="005019B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BC257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57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поляна проводник с 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ком. Электриче</w:t>
            </w:r>
            <w:r w:rsidRPr="00BC257A">
              <w:rPr>
                <w:rFonts w:ascii="Times New Roman" w:hAnsi="Times New Roman" w:cs="Times New Roman"/>
                <w:bCs/>
                <w:sz w:val="24"/>
                <w:szCs w:val="24"/>
              </w:rPr>
              <w:t>ский двига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r w:rsidRPr="00BC257A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 № 10 «Изучение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57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электрического двигателя постоянного тока (на модели)».</w:t>
            </w:r>
          </w:p>
        </w:tc>
        <w:tc>
          <w:tcPr>
            <w:tcW w:w="5432" w:type="dxa"/>
          </w:tcPr>
          <w:p w:rsidR="00112B25" w:rsidRPr="00BC1EE8" w:rsidRDefault="00F93EF6" w:rsidP="005019B8">
            <w:pPr>
              <w:pStyle w:val="a5"/>
            </w:pPr>
            <w:hyperlink r:id="rId9" w:tgtFrame="_blank" w:history="1">
              <w:proofErr w:type="spellStart"/>
              <w:r w:rsidR="00112B25" w:rsidRPr="00BC1EE8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  <w:r w:rsidR="00112B25" w:rsidRPr="00BC1EE8">
              <w:rPr>
                <w:rStyle w:val="pathseparator"/>
              </w:rPr>
              <w:t xml:space="preserve"> . </w:t>
            </w:r>
            <w:r w:rsidR="00112B25" w:rsidRPr="00BC1EE8">
              <w:rPr>
                <w:lang w:eastAsia="ru-RU"/>
              </w:rPr>
              <w:t xml:space="preserve">Урок 25. Постоянные магниты Действие магнитного поля на проводник с током. Электродвигатели. Магнитное поле Земли </w:t>
            </w:r>
            <w:r w:rsidR="00112B25" w:rsidRPr="00BC1EE8">
              <w:rPr>
                <w:bCs/>
                <w:lang w:eastAsia="ru-RU"/>
              </w:rPr>
              <w:t xml:space="preserve">Учебник </w:t>
            </w:r>
            <w:r w:rsidR="00112B25" w:rsidRPr="00BC1EE8">
              <w:rPr>
                <w:bCs/>
              </w:rPr>
              <w:t>§ 62, стр. 1</w:t>
            </w:r>
            <w:r w:rsidR="00112B25">
              <w:rPr>
                <w:bCs/>
              </w:rPr>
              <w:t>80</w:t>
            </w:r>
            <w:r w:rsidR="00112B25" w:rsidRPr="00BC1EE8">
              <w:rPr>
                <w:bCs/>
              </w:rPr>
              <w:t>-1</w:t>
            </w:r>
            <w:r w:rsidR="00112B25">
              <w:rPr>
                <w:bCs/>
              </w:rPr>
              <w:t>84</w:t>
            </w:r>
            <w:r w:rsidR="00112B25" w:rsidRPr="00BC1EE8">
              <w:rPr>
                <w:bCs/>
              </w:rPr>
              <w:t>.</w:t>
            </w:r>
          </w:p>
        </w:tc>
        <w:tc>
          <w:tcPr>
            <w:tcW w:w="2750" w:type="dxa"/>
          </w:tcPr>
          <w:p w:rsidR="00112B25" w:rsidRPr="003705FA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green"/>
              </w:rPr>
            </w:pPr>
            <w:r w:rsidRPr="00BC1EE8">
              <w:rPr>
                <w:rFonts w:ascii="Times New Roman" w:hAnsi="Times New Roman"/>
                <w:kern w:val="2"/>
                <w:sz w:val="24"/>
                <w:szCs w:val="24"/>
              </w:rPr>
              <w:t>Итоги главы, Проверь себя.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185-186</w:t>
            </w:r>
          </w:p>
        </w:tc>
      </w:tr>
    </w:tbl>
    <w:p w:rsidR="00112B25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</w:t>
      </w:r>
      <w:r w:rsidR="00112B25">
        <w:rPr>
          <w:rFonts w:ascii="Times New Roman" w:hAnsi="Times New Roman"/>
          <w:b/>
          <w:kern w:val="2"/>
          <w:sz w:val="24"/>
          <w:szCs w:val="24"/>
        </w:rPr>
        <w:t>_И</w:t>
      </w:r>
      <w:proofErr w:type="spellEnd"/>
      <w:r w:rsidR="00112B25">
        <w:rPr>
          <w:rFonts w:ascii="Times New Roman" w:hAnsi="Times New Roman"/>
          <w:b/>
          <w:kern w:val="2"/>
          <w:sz w:val="24"/>
          <w:szCs w:val="24"/>
        </w:rPr>
        <w:t xml:space="preserve">. В. Шараева                                        </w:t>
      </w:r>
    </w:p>
    <w:p w:rsidR="00FD1216" w:rsidRPr="00AC4539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212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112B25" w:rsidTr="00112B25">
        <w:tc>
          <w:tcPr>
            <w:tcW w:w="1151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12B25" w:rsidTr="00112B2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112B25" w:rsidRPr="00F46F4C" w:rsidRDefault="00112B25" w:rsidP="005019B8">
            <w:r w:rsidRPr="00F46F4C">
              <w:t xml:space="preserve">Внешняя политика Екатерины </w:t>
            </w:r>
            <w:r w:rsidRPr="00F46F4C">
              <w:rPr>
                <w:lang w:val="en-US"/>
              </w:rPr>
              <w:t>II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112B25" w:rsidRPr="00E65FA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112B25" w:rsidRPr="00F0449F" w:rsidRDefault="00F93EF6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0" w:history="1">
              <w:r w:rsidR="00112B25">
                <w:rPr>
                  <w:rStyle w:val="a4"/>
                </w:rPr>
                <w:t>https://resh.edu.ru/subject/lesson/2536/start/</w:t>
              </w:r>
            </w:hyperlink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112B25" w:rsidRPr="0001512B" w:rsidRDefault="00112B25" w:rsidP="005019B8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5 к </w:t>
            </w:r>
            <w:r w:rsidRPr="00CF0E59">
              <w:t>&amp;</w:t>
            </w:r>
            <w:r>
              <w:t xml:space="preserve"> 22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112B25" w:rsidRPr="00CF0E59" w:rsidRDefault="00112B25" w:rsidP="005019B8">
            <w:pPr>
              <w:autoSpaceDE w:val="0"/>
              <w:autoSpaceDN w:val="0"/>
              <w:adjustRightInd w:val="0"/>
              <w:jc w:val="both"/>
            </w:pPr>
          </w:p>
        </w:tc>
      </w:tr>
      <w:tr w:rsidR="00112B25" w:rsidTr="00112B25"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112B25" w:rsidRPr="00F46F4C" w:rsidRDefault="00112B25" w:rsidP="005019B8">
            <w:r w:rsidRPr="00F46F4C">
              <w:t xml:space="preserve">Начало освоения </w:t>
            </w:r>
            <w:proofErr w:type="spellStart"/>
            <w:r w:rsidRPr="00F46F4C">
              <w:t>Новороссии</w:t>
            </w:r>
            <w:proofErr w:type="spellEnd"/>
            <w:r w:rsidRPr="00F46F4C">
              <w:t xml:space="preserve"> и Крыма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12B25" w:rsidRPr="00E65FA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20,21</w:t>
            </w:r>
          </w:p>
          <w:p w:rsidR="00112B25" w:rsidRPr="00F0449F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double" w:sz="4" w:space="0" w:color="auto"/>
            </w:tcBorders>
          </w:tcPr>
          <w:p w:rsidR="00112B25" w:rsidRPr="0001512B" w:rsidRDefault="00112B25" w:rsidP="005019B8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23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112B25" w:rsidRPr="00CF0E59" w:rsidRDefault="00112B25" w:rsidP="005019B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4961" w:rsidRDefault="00534961" w:rsidP="005349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5349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4"/>
        <w:gridCol w:w="1178"/>
        <w:gridCol w:w="3384"/>
        <w:gridCol w:w="5192"/>
        <w:gridCol w:w="4108"/>
      </w:tblGrid>
      <w:tr w:rsidR="00112B25" w:rsidTr="00112B25">
        <w:tc>
          <w:tcPr>
            <w:tcW w:w="1044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8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384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108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112B25" w:rsidTr="00112B25">
        <w:trPr>
          <w:trHeight w:val="916"/>
        </w:trPr>
        <w:tc>
          <w:tcPr>
            <w:tcW w:w="1044" w:type="dxa"/>
          </w:tcPr>
          <w:p w:rsidR="00112B25" w:rsidRPr="005C4467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8</w:t>
            </w:r>
          </w:p>
        </w:tc>
        <w:tc>
          <w:tcPr>
            <w:tcW w:w="1178" w:type="dxa"/>
          </w:tcPr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112B25" w:rsidRPr="00413883" w:rsidRDefault="00112B25" w:rsidP="005019B8">
            <w:pPr>
              <w:tabs>
                <w:tab w:val="left" w:pos="2700"/>
              </w:tabs>
            </w:pPr>
            <w:r w:rsidRPr="00413883">
              <w:t>Рыночная экономика.</w:t>
            </w:r>
          </w:p>
        </w:tc>
        <w:tc>
          <w:tcPr>
            <w:tcW w:w="5192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20</w:t>
            </w:r>
          </w:p>
          <w:p w:rsidR="00112B25" w:rsidRPr="00E049E3" w:rsidRDefault="00F93EF6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2B25">
                <w:rPr>
                  <w:rStyle w:val="a4"/>
                </w:rPr>
                <w:t>https://resh.edu.ru/subject/lesson/2559/start/</w:t>
              </w:r>
            </w:hyperlink>
          </w:p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08" w:type="dxa"/>
          </w:tcPr>
          <w:p w:rsidR="00112B25" w:rsidRPr="00E049E3" w:rsidRDefault="00112B25" w:rsidP="0050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 xml:space="preserve"> к  теме.</w:t>
            </w:r>
          </w:p>
          <w:p w:rsidR="00112B25" w:rsidRPr="00E049E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</w:tr>
    </w:tbl>
    <w:p w:rsidR="00534961" w:rsidRDefault="00534961" w:rsidP="005349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5349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112B25" w:rsidRPr="00F51CEB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03"/>
        <w:gridCol w:w="1185"/>
        <w:gridCol w:w="3495"/>
        <w:gridCol w:w="5192"/>
        <w:gridCol w:w="4031"/>
      </w:tblGrid>
      <w:tr w:rsidR="00112B25" w:rsidTr="00112B25">
        <w:tc>
          <w:tcPr>
            <w:tcW w:w="1003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5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95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31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12B25" w:rsidTr="00112B25">
        <w:tc>
          <w:tcPr>
            <w:tcW w:w="1003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lastRenderedPageBreak/>
              <w:t>8</w:t>
            </w:r>
          </w:p>
        </w:tc>
        <w:tc>
          <w:tcPr>
            <w:tcW w:w="1185" w:type="dxa"/>
          </w:tcPr>
          <w:p w:rsidR="00112B25" w:rsidRDefault="00112B25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95" w:type="dxa"/>
          </w:tcPr>
          <w:p w:rsidR="00112B25" w:rsidRPr="00F33425" w:rsidRDefault="00112B25" w:rsidP="0050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 гор Южной Сибири.</w:t>
            </w:r>
          </w:p>
        </w:tc>
        <w:tc>
          <w:tcPr>
            <w:tcW w:w="5192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12B25" w:rsidRPr="00534DE3" w:rsidRDefault="00F93EF6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12B25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4031" w:type="dxa"/>
          </w:tcPr>
          <w:p w:rsidR="00112B25" w:rsidRPr="0001512B" w:rsidRDefault="00112B25" w:rsidP="005019B8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46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112B25" w:rsidRPr="00CF0E59" w:rsidRDefault="00112B25" w:rsidP="005019B8">
            <w:pPr>
              <w:autoSpaceDE w:val="0"/>
              <w:autoSpaceDN w:val="0"/>
              <w:adjustRightInd w:val="0"/>
              <w:jc w:val="both"/>
            </w:pPr>
          </w:p>
        </w:tc>
      </w:tr>
      <w:tr w:rsidR="00112B25" w:rsidTr="00112B25">
        <w:tc>
          <w:tcPr>
            <w:tcW w:w="1003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85" w:type="dxa"/>
          </w:tcPr>
          <w:p w:rsidR="00112B25" w:rsidRDefault="00112B25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495" w:type="dxa"/>
          </w:tcPr>
          <w:p w:rsidR="00112B25" w:rsidRPr="00F33425" w:rsidRDefault="00112B25" w:rsidP="0050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Байкал – жемчужина России</w:t>
            </w:r>
          </w:p>
        </w:tc>
        <w:tc>
          <w:tcPr>
            <w:tcW w:w="5192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12B25" w:rsidRPr="00534DE3" w:rsidRDefault="00F93EF6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12B25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4031" w:type="dxa"/>
          </w:tcPr>
          <w:p w:rsidR="00112B25" w:rsidRPr="0001512B" w:rsidRDefault="00112B25" w:rsidP="005019B8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1 (более сложные) к </w:t>
            </w:r>
            <w:r w:rsidRPr="00CF0E59">
              <w:t>&amp;</w:t>
            </w:r>
            <w:r>
              <w:t xml:space="preserve"> 46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112B25" w:rsidRPr="00CF0E59" w:rsidRDefault="00112B25" w:rsidP="005019B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2B25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112B25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="00112B25"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 w:rsidR="00112B25"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2B25" w:rsidRPr="00B919E9" w:rsidRDefault="00112B25" w:rsidP="00112B25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Pr="00112B25" w:rsidRDefault="00112B25" w:rsidP="0011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ехнологическая карта по  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ОДНКНР (</w:t>
      </w:r>
      <w:r w:rsidR="00534961" w:rsidRPr="00112B25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689" w:type="dxa"/>
        <w:tblCellMar>
          <w:left w:w="0" w:type="dxa"/>
          <w:right w:w="0" w:type="dxa"/>
        </w:tblCellMar>
        <w:tblLook w:val="04A0"/>
      </w:tblPr>
      <w:tblGrid>
        <w:gridCol w:w="1225"/>
        <w:gridCol w:w="1477"/>
        <w:gridCol w:w="3733"/>
        <w:gridCol w:w="3979"/>
        <w:gridCol w:w="5275"/>
      </w:tblGrid>
      <w:tr w:rsidR="00112B25" w:rsidRPr="00112B25" w:rsidTr="00112B25">
        <w:trPr>
          <w:trHeight w:val="55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112B25" w:rsidRPr="00112B25" w:rsidTr="00112B25">
        <w:trPr>
          <w:trHeight w:val="26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России свидетельствует.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темой  «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России свидетельствует </w:t>
            </w:r>
            <w:r w:rsidRPr="00112B25">
              <w:rPr>
                <w:rFonts w:ascii="Times New Roman" w:hAnsi="Times New Roman" w:cs="Times New Roman"/>
                <w:bCs/>
                <w:sz w:val="24"/>
                <w:szCs w:val="24"/>
              </w:rPr>
              <w:t>» по материалу учебника, стр.149-152. Просмотр видео фильмов по теме.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задание на стр.152</w:t>
            </w:r>
          </w:p>
        </w:tc>
      </w:tr>
    </w:tbl>
    <w:p w:rsidR="00112B25" w:rsidRDefault="00112B25" w:rsidP="00112B25">
      <w:pPr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34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B25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112B25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Pr="00112B25" w:rsidRDefault="00FD1216" w:rsidP="00112B25">
      <w:pPr>
        <w:rPr>
          <w:rFonts w:ascii="Times New Roman" w:hAnsi="Times New Roman" w:cs="Times New Roman"/>
          <w:b/>
          <w:sz w:val="24"/>
          <w:szCs w:val="24"/>
        </w:rPr>
      </w:pPr>
    </w:p>
    <w:p w:rsidR="00112B25" w:rsidRPr="00112B25" w:rsidRDefault="00112B25" w:rsidP="0011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>Технологическая карта по  немецкому языку(</w:t>
      </w:r>
      <w:r w:rsidR="00534961" w:rsidRPr="00112B25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690" w:type="dxa"/>
        <w:tblCellMar>
          <w:left w:w="0" w:type="dxa"/>
          <w:right w:w="0" w:type="dxa"/>
        </w:tblCellMar>
        <w:tblLook w:val="04A0"/>
      </w:tblPr>
      <w:tblGrid>
        <w:gridCol w:w="1225"/>
        <w:gridCol w:w="1623"/>
        <w:gridCol w:w="4071"/>
        <w:gridCol w:w="4498"/>
        <w:gridCol w:w="4273"/>
      </w:tblGrid>
      <w:tr w:rsidR="00112B25" w:rsidRPr="00112B25" w:rsidTr="00112B25">
        <w:trPr>
          <w:trHeight w:val="55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112B25" w:rsidRPr="00112B25" w:rsidTr="00112B25">
        <w:trPr>
          <w:trHeight w:val="55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 (страдательный залог)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темы по аудиозаписи.  «Пассив (страдательный залог)». Упр.9. стр.193. грамматический материал, стр.194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Стр.211-212 ,</w:t>
            </w:r>
            <w:proofErr w:type="spellStart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граммаитческий</w:t>
            </w:r>
            <w:proofErr w:type="spellEnd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материал.Упр.11  на стр.194-195 перевод</w:t>
            </w:r>
          </w:p>
        </w:tc>
      </w:tr>
      <w:tr w:rsidR="00112B25" w:rsidRPr="00112B25" w:rsidTr="00112B25">
        <w:trPr>
          <w:trHeight w:val="55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 (страдательный залог)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грамматического материала. Составление предложений в пассив.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Упр.12 на стр.195 перевод</w:t>
            </w:r>
          </w:p>
        </w:tc>
      </w:tr>
      <w:tr w:rsidR="00112B25" w:rsidRPr="00112B25" w:rsidTr="00112B25">
        <w:trPr>
          <w:trHeight w:val="26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Кёльну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диалогом, упр.1 стр.196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 Кёльне письменно с переводом</w:t>
            </w:r>
          </w:p>
        </w:tc>
      </w:tr>
    </w:tbl>
    <w:p w:rsidR="00112B25" w:rsidRDefault="00112B25" w:rsidP="00534961">
      <w:pPr>
        <w:rPr>
          <w:rFonts w:ascii="Times New Roman" w:hAnsi="Times New Roman" w:cs="Times New Roman"/>
          <w:b/>
          <w:sz w:val="24"/>
          <w:szCs w:val="24"/>
        </w:rPr>
      </w:pPr>
      <w:r w:rsidRPr="006D5E2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5E28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6D5E28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Pr="006D5E28" w:rsidRDefault="00FD1216" w:rsidP="00534961">
      <w:pPr>
        <w:rPr>
          <w:rFonts w:ascii="Times New Roman" w:hAnsi="Times New Roman" w:cs="Times New Roman"/>
          <w:b/>
          <w:sz w:val="24"/>
          <w:szCs w:val="24"/>
        </w:rPr>
      </w:pPr>
    </w:p>
    <w:p w:rsidR="00112B25" w:rsidRPr="00112B25" w:rsidRDefault="00112B25" w:rsidP="0011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</w:t>
      </w:r>
      <w:r w:rsidR="00534961" w:rsidRPr="00112B25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505" w:type="dxa"/>
        <w:tblCellMar>
          <w:left w:w="0" w:type="dxa"/>
          <w:right w:w="0" w:type="dxa"/>
        </w:tblCellMar>
        <w:tblLook w:val="04A0"/>
      </w:tblPr>
      <w:tblGrid>
        <w:gridCol w:w="1193"/>
        <w:gridCol w:w="1581"/>
        <w:gridCol w:w="4186"/>
        <w:gridCol w:w="4600"/>
        <w:gridCol w:w="3945"/>
      </w:tblGrid>
      <w:tr w:rsidR="00112B25" w:rsidRPr="00112B25" w:rsidTr="00112B25">
        <w:trPr>
          <w:trHeight w:val="54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112B25" w:rsidRPr="00112B25" w:rsidTr="00112B25">
        <w:trPr>
          <w:trHeight w:val="53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п.50</w:t>
            </w:r>
          </w:p>
          <w:p w:rsidR="00112B25" w:rsidRPr="00112B25" w:rsidRDefault="00112B25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вопросы,стр.314.  </w:t>
            </w:r>
          </w:p>
        </w:tc>
      </w:tr>
      <w:tr w:rsidR="00112B25" w:rsidRPr="00112B25" w:rsidTr="00112B25">
        <w:trPr>
          <w:trHeight w:val="53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25" w:rsidRPr="00112B25" w:rsidRDefault="00112B25" w:rsidP="00501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анализатор.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п.51,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25" w:rsidRPr="00112B25" w:rsidRDefault="00112B25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вопросы,стр.319</w:t>
            </w:r>
          </w:p>
        </w:tc>
      </w:tr>
    </w:tbl>
    <w:p w:rsidR="00112B25" w:rsidRPr="00112B25" w:rsidRDefault="00112B25" w:rsidP="00112B25">
      <w:pPr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112B25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112B25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155FB2" w:rsidRDefault="00155FB2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5FB2" w:rsidRDefault="00155FB2" w:rsidP="00155F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155FB2" w:rsidRPr="00F6448B" w:rsidRDefault="00155FB2" w:rsidP="00155F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851" w:type="dxa"/>
        <w:tblInd w:w="708" w:type="dxa"/>
        <w:tblLook w:val="04A0"/>
      </w:tblPr>
      <w:tblGrid>
        <w:gridCol w:w="1170"/>
        <w:gridCol w:w="1020"/>
        <w:gridCol w:w="3279"/>
        <w:gridCol w:w="4782"/>
        <w:gridCol w:w="4600"/>
      </w:tblGrid>
      <w:tr w:rsidR="00155FB2" w:rsidRPr="00215E6A" w:rsidTr="00155FB2">
        <w:trPr>
          <w:trHeight w:val="687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A82BC7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A82BC7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A82BC7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A82BC7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0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A82BC7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5FB2" w:rsidRPr="00215E6A" w:rsidTr="00155FB2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334D1D">
              <w:rPr>
                <w:rFonts w:eastAsia="Times New Roman"/>
                <w:b/>
              </w:rPr>
              <w:t xml:space="preserve">«Реакции замещения»  </w:t>
            </w:r>
          </w:p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Упр.7, с.181. </w:t>
            </w:r>
            <w:r>
              <w:rPr>
                <w:i/>
              </w:rPr>
              <w:t xml:space="preserve"> </w:t>
            </w:r>
            <w:r>
              <w:rPr>
                <w:rFonts w:eastAsia="Times New Roman"/>
              </w:rPr>
              <w:t>Упр.4, с.181</w:t>
            </w:r>
            <w:r w:rsidRPr="00334D1D">
              <w:rPr>
                <w:rFonts w:eastAsia="Times New Roman"/>
                <w:i/>
              </w:rPr>
              <w:t>.</w:t>
            </w:r>
          </w:p>
        </w:tc>
        <w:tc>
          <w:tcPr>
            <w:tcW w:w="4600" w:type="dxa"/>
            <w:tcBorders>
              <w:top w:val="double" w:sz="4" w:space="0" w:color="auto"/>
              <w:bottom w:val="double" w:sz="4" w:space="0" w:color="auto"/>
            </w:tcBorders>
          </w:tcPr>
          <w:p w:rsidR="00155FB2" w:rsidRDefault="00155FB2" w:rsidP="00351C33">
            <w:pPr>
              <w:jc w:val="both"/>
              <w:rPr>
                <w:rFonts w:eastAsia="Times New Roman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32,   упр.2,3</w:t>
            </w:r>
            <w:r w:rsidRPr="00724FE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с.186 </w:t>
            </w:r>
          </w:p>
          <w:p w:rsidR="00155FB2" w:rsidRPr="00215E6A" w:rsidRDefault="00155FB2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55FB2" w:rsidRDefault="00155FB2" w:rsidP="00155F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FD1216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FD1216" w:rsidRPr="0052791E" w:rsidRDefault="00FD1216" w:rsidP="00155F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155FB2" w:rsidRDefault="00155FB2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155FB2" w:rsidRDefault="00155FB2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</w:pPr>
    </w:p>
    <w:p w:rsidR="00155FB2" w:rsidRDefault="00155FB2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5FB2" w:rsidRDefault="00155FB2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8"/>
        <w:gridCol w:w="1560"/>
        <w:gridCol w:w="3675"/>
        <w:gridCol w:w="4810"/>
        <w:gridCol w:w="3981"/>
      </w:tblGrid>
      <w:tr w:rsidR="00112B25" w:rsidTr="00155FB2">
        <w:tc>
          <w:tcPr>
            <w:tcW w:w="858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75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81" w:type="dxa"/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12B25" w:rsidTr="00155FB2">
        <w:tc>
          <w:tcPr>
            <w:tcW w:w="858" w:type="dxa"/>
            <w:tcBorders>
              <w:top w:val="double" w:sz="4" w:space="0" w:color="auto"/>
            </w:tcBorders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12B25" w:rsidRPr="00402969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675" w:type="dxa"/>
            <w:tcBorders>
              <w:top w:val="double" w:sz="4" w:space="0" w:color="auto"/>
            </w:tcBorders>
          </w:tcPr>
          <w:p w:rsidR="00112B25" w:rsidRPr="00325611" w:rsidRDefault="00112B25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нереального времени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отснятого учителем для объяснения грамматического материала </w:t>
            </w:r>
            <w:hyperlink r:id="rId14" w:history="1">
              <w:r w:rsidRPr="000F4721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12B25" w:rsidRPr="00044AD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упр.1(1), 2, с. 164,165</w:t>
            </w:r>
          </w:p>
        </w:tc>
        <w:tc>
          <w:tcPr>
            <w:tcW w:w="3981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правило с. 164</w:t>
            </w:r>
          </w:p>
          <w:p w:rsidR="00112B25" w:rsidRPr="00044AD3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выполнить упр.3, с. 165 (5 примеров)</w:t>
            </w:r>
          </w:p>
        </w:tc>
      </w:tr>
      <w:tr w:rsidR="00112B25" w:rsidTr="00155FB2">
        <w:tc>
          <w:tcPr>
            <w:tcW w:w="858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675" w:type="dxa"/>
            <w:tcBorders>
              <w:top w:val="double" w:sz="4" w:space="0" w:color="auto"/>
            </w:tcBorders>
          </w:tcPr>
          <w:p w:rsidR="00112B25" w:rsidRPr="00325611" w:rsidRDefault="00112B25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8B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базе беседы </w:t>
            </w:r>
            <w:hyperlink r:id="rId15" w:history="1">
              <w:r w:rsidRPr="00743A78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выполнение заданий по учебнику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1(1-3) с. 168</w:t>
            </w:r>
            <w:r w:rsidRPr="002F5CA4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и выучить новые слова, с. 167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Упр1(5), с. 168 - письменно</w:t>
            </w:r>
          </w:p>
        </w:tc>
      </w:tr>
      <w:tr w:rsidR="00112B25" w:rsidTr="00155FB2">
        <w:tc>
          <w:tcPr>
            <w:tcW w:w="858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675" w:type="dxa"/>
            <w:tcBorders>
              <w:top w:val="double" w:sz="4" w:space="0" w:color="auto"/>
            </w:tcBorders>
          </w:tcPr>
          <w:p w:rsidR="00112B25" w:rsidRPr="00325611" w:rsidRDefault="00112B25" w:rsidP="0050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говорения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 базе беседы</w:t>
            </w:r>
            <w:r>
              <w:t xml:space="preserve"> </w:t>
            </w:r>
            <w:hyperlink r:id="rId16" w:history="1">
              <w:r w:rsidRPr="000F4721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высказываются, используя Условное предложение 2 типа чтобы могло произойти. Но не произошло по теме, которую предложит учитель.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 упр1, с. 169-170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double" w:sz="4" w:space="0" w:color="auto"/>
            </w:tcBorders>
          </w:tcPr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 2(2), с. 170 - письменно  </w:t>
            </w:r>
          </w:p>
          <w:p w:rsidR="00112B25" w:rsidRDefault="00112B25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12B25" w:rsidRDefault="00155FB2" w:rsidP="00112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4961" w:rsidRPr="00534961">
        <w:rPr>
          <w:rFonts w:ascii="Times New Roman" w:hAnsi="Times New Roman" w:cs="Times New Roman"/>
          <w:b/>
          <w:sz w:val="24"/>
          <w:szCs w:val="24"/>
        </w:rPr>
        <w:t>Учитель:  Магомедова Т.М.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Pr="00534961" w:rsidRDefault="00FD1216" w:rsidP="00112B25">
      <w:pPr>
        <w:rPr>
          <w:rFonts w:ascii="Times New Roman" w:hAnsi="Times New Roman" w:cs="Times New Roman"/>
          <w:b/>
          <w:sz w:val="24"/>
          <w:szCs w:val="24"/>
        </w:rPr>
      </w:pPr>
    </w:p>
    <w:p w:rsidR="00534961" w:rsidRDefault="00534961" w:rsidP="00112B25">
      <w:pPr>
        <w:rPr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34961" w:rsidRDefault="00534961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12EE" w:rsidRDefault="003E12EE" w:rsidP="003E12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</w:t>
      </w:r>
      <w:r w:rsidR="00534961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3E12EE" w:rsidRDefault="003E12EE" w:rsidP="003E12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81"/>
        <w:gridCol w:w="903"/>
        <w:gridCol w:w="4111"/>
        <w:gridCol w:w="6379"/>
        <w:gridCol w:w="2410"/>
      </w:tblGrid>
      <w:tr w:rsidR="003E12EE" w:rsidTr="00155FB2">
        <w:tc>
          <w:tcPr>
            <w:tcW w:w="1081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3E12EE" w:rsidRPr="00402969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3E12EE" w:rsidRPr="00402969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3E12EE" w:rsidRPr="00402969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12EE" w:rsidTr="00155FB2">
        <w:trPr>
          <w:trHeight w:val="1546"/>
        </w:trPr>
        <w:tc>
          <w:tcPr>
            <w:tcW w:w="1081" w:type="dxa"/>
            <w:vMerge w:val="restart"/>
          </w:tcPr>
          <w:p w:rsidR="003E12EE" w:rsidRPr="00E24FF8" w:rsidRDefault="003E12EE" w:rsidP="00155FB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903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Pr="00E24FF8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техники акробатики.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Pr="003D01E6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379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Изучать 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137-138. .Пересмотреть повторно видео прошлых уроков, отработать упражнения акробатики.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Pr="004909E5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  <w:tc>
          <w:tcPr>
            <w:tcW w:w="2410" w:type="dxa"/>
          </w:tcPr>
          <w:p w:rsidR="003E12EE" w:rsidRPr="004909E5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Снять на видео упражнения акробатики (возможные для ученика).</w:t>
            </w:r>
          </w:p>
        </w:tc>
      </w:tr>
      <w:tr w:rsidR="003E12EE" w:rsidTr="00155FB2">
        <w:trPr>
          <w:trHeight w:val="1440"/>
        </w:trPr>
        <w:tc>
          <w:tcPr>
            <w:tcW w:w="1081" w:type="dxa"/>
            <w:vMerge/>
          </w:tcPr>
          <w:p w:rsidR="003E12EE" w:rsidRPr="00E24FF8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03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4111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Обучение технике прыжка в высоту 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способом перешагивания.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 технике прыжка в высоту способом перешагивания.</w:t>
            </w:r>
          </w:p>
        </w:tc>
        <w:tc>
          <w:tcPr>
            <w:tcW w:w="6379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Разминка – выполнить  упражнения  «для прыгуна» -</w:t>
            </w:r>
          </w:p>
          <w:p w:rsidR="003E12EE" w:rsidRDefault="00F93EF6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3E12EE" w:rsidRPr="0020226D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https://yandex.ru/video/search?text=Разминка%20–%20выполнить%20%20упражнения%20%20«для%20прыгуна%20</w:t>
              </w:r>
            </w:hyperlink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Изучать учебник  Стр. 159-160. </w:t>
            </w:r>
          </w:p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3E12EE" w:rsidRDefault="00F93EF6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3E12EE" w:rsidRPr="009E7E02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https://yandex.ru/video/search?from=tabbar&amp;text=дети%20технике%20прыжка%20в%20высоту%20способом%20перешагивания</w:t>
              </w:r>
            </w:hyperlink>
            <w:r w:rsidR="003E12EE" w:rsidRPr="00214F4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3E12EE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3E12EE" w:rsidRDefault="003E12EE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Снять на видео (верёвка между двумя стульями)(1мин)</w:t>
            </w:r>
          </w:p>
        </w:tc>
      </w:tr>
    </w:tbl>
    <w:p w:rsidR="00112B25" w:rsidRDefault="00534961" w:rsidP="003E12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 w:rsidR="003E12EE">
        <w:rPr>
          <w:rFonts w:ascii="Times New Roman" w:hAnsi="Times New Roman"/>
          <w:b/>
          <w:kern w:val="2"/>
          <w:sz w:val="24"/>
          <w:szCs w:val="24"/>
        </w:rPr>
        <w:t>В.Г. Комиссаров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3E12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668" w:type="dxa"/>
        <w:tblInd w:w="703" w:type="dxa"/>
        <w:tblLayout w:type="fixed"/>
        <w:tblLook w:val="0000"/>
      </w:tblPr>
      <w:tblGrid>
        <w:gridCol w:w="1860"/>
        <w:gridCol w:w="1255"/>
        <w:gridCol w:w="5761"/>
        <w:gridCol w:w="3138"/>
        <w:gridCol w:w="2654"/>
      </w:tblGrid>
      <w:tr w:rsidR="001846AB" w:rsidTr="00483E1B">
        <w:trPr>
          <w:trHeight w:val="77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1846AB" w:rsidTr="00483E1B">
        <w:trPr>
          <w:trHeight w:val="801"/>
        </w:trPr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5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ПДП при отравлении этиловым спиртом</w:t>
            </w:r>
          </w:p>
        </w:tc>
        <w:tc>
          <w:tcPr>
            <w:tcW w:w="3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Учебник: &amp; 9.2.Прочитать.</w:t>
            </w:r>
          </w:p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https://www.youtube.com/watch?v=acXJEi_tSyU</w:t>
            </w:r>
          </w:p>
        </w:tc>
        <w:tc>
          <w:tcPr>
            <w:tcW w:w="26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AB" w:rsidRDefault="001846AB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видео.Устно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ответить на вопросы после параграфа</w:t>
            </w:r>
          </w:p>
        </w:tc>
      </w:tr>
    </w:tbl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846AB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46AB" w:rsidRDefault="001846AB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46AB" w:rsidRDefault="001846AB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846AB" w:rsidRDefault="001846AB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12EE" w:rsidRDefault="003E12EE" w:rsidP="003E12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992"/>
        <w:gridCol w:w="850"/>
        <w:gridCol w:w="4253"/>
        <w:gridCol w:w="6237"/>
        <w:gridCol w:w="2410"/>
      </w:tblGrid>
      <w:tr w:rsidR="003E12EE" w:rsidTr="00155FB2">
        <w:tc>
          <w:tcPr>
            <w:tcW w:w="992" w:type="dxa"/>
          </w:tcPr>
          <w:p w:rsidR="003E12EE" w:rsidRDefault="003E12EE" w:rsidP="005019B8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3E12EE" w:rsidRDefault="003E12EE" w:rsidP="005019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3E12EE" w:rsidRDefault="003E12EE" w:rsidP="0050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E12EE" w:rsidRDefault="003E12EE" w:rsidP="005019B8"/>
        </w:tc>
        <w:tc>
          <w:tcPr>
            <w:tcW w:w="6237" w:type="dxa"/>
          </w:tcPr>
          <w:p w:rsidR="003E12EE" w:rsidRDefault="003E12EE" w:rsidP="005019B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3E12EE" w:rsidRDefault="003E12EE" w:rsidP="005019B8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12EE" w:rsidTr="00155FB2">
        <w:trPr>
          <w:trHeight w:val="1316"/>
        </w:trPr>
        <w:tc>
          <w:tcPr>
            <w:tcW w:w="992" w:type="dxa"/>
          </w:tcPr>
          <w:p w:rsidR="003E12EE" w:rsidRPr="00DB114F" w:rsidRDefault="003E12EE" w:rsidP="005019B8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3E12EE" w:rsidRDefault="00534961" w:rsidP="005019B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E12EE" w:rsidRPr="00CF1183" w:rsidRDefault="003E12EE" w:rsidP="005019B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4253" w:type="dxa"/>
          </w:tcPr>
          <w:p w:rsidR="003E12EE" w:rsidRPr="00CF1183" w:rsidRDefault="003E12EE" w:rsidP="003E12EE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  <w:r w:rsidRPr="00CF1183">
              <w:rPr>
                <w:color w:val="000000"/>
                <w:sz w:val="28"/>
                <w:szCs w:val="28"/>
              </w:rPr>
              <w:t xml:space="preserve">Практическая работа" Выполнение  гобелена в материале".   </w:t>
            </w:r>
          </w:p>
        </w:tc>
        <w:tc>
          <w:tcPr>
            <w:tcW w:w="6237" w:type="dxa"/>
          </w:tcPr>
          <w:p w:rsidR="003E12EE" w:rsidRDefault="003E12EE" w:rsidP="003E12EE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:rsidR="003E12EE" w:rsidRDefault="00F93EF6" w:rsidP="005019B8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  <w:hyperlink r:id="rId19" w:history="1">
              <w:r w:rsidR="003E12EE" w:rsidRPr="00E721CC">
                <w:rPr>
                  <w:rStyle w:val="a4"/>
                  <w:sz w:val="28"/>
                  <w:szCs w:val="28"/>
                </w:rPr>
                <w:t>https://www.youtube.com/watch?v=UK9eqxFkvJ4&amp;feature=emb_rel_pause</w:t>
              </w:r>
            </w:hyperlink>
          </w:p>
          <w:p w:rsidR="003E12EE" w:rsidRPr="00CF1183" w:rsidRDefault="003E12EE" w:rsidP="003E12EE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12EE" w:rsidRDefault="003E12EE" w:rsidP="003E12EE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Просмотр видео материала. Выполнение гобелена.</w:t>
            </w:r>
          </w:p>
        </w:tc>
      </w:tr>
    </w:tbl>
    <w:p w:rsidR="00112B25" w:rsidRDefault="00112B25" w:rsidP="00112B2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2B25" w:rsidRDefault="001846AB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1846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09535C" w:rsidRPr="006235DD" w:rsidRDefault="0009535C" w:rsidP="000953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206"/>
        <w:gridCol w:w="1151"/>
        <w:gridCol w:w="6957"/>
        <w:gridCol w:w="4449"/>
      </w:tblGrid>
      <w:tr w:rsidR="0009535C" w:rsidRPr="006235DD" w:rsidTr="0009535C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449" w:type="dxa"/>
            <w:tcBorders>
              <w:top w:val="single" w:sz="4" w:space="0" w:color="auto"/>
              <w:right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09535C" w:rsidRPr="006235DD" w:rsidTr="0009535C">
        <w:tc>
          <w:tcPr>
            <w:tcW w:w="805" w:type="dxa"/>
            <w:tcBorders>
              <w:left w:val="single" w:sz="4" w:space="0" w:color="auto"/>
            </w:tcBorders>
          </w:tcPr>
          <w:p w:rsidR="0009535C" w:rsidRPr="008C01B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06" w:type="dxa"/>
          </w:tcPr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18.04.2020</w:t>
            </w:r>
          </w:p>
        </w:tc>
        <w:tc>
          <w:tcPr>
            <w:tcW w:w="1151" w:type="dxa"/>
          </w:tcPr>
          <w:p w:rsidR="0009535C" w:rsidRDefault="0009535C" w:rsidP="00C57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области в музыка ХХ века (джазовая музыка)</w:t>
            </w:r>
          </w:p>
        </w:tc>
        <w:tc>
          <w:tcPr>
            <w:tcW w:w="6957" w:type="dxa"/>
          </w:tcPr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A5E27">
              <w:rPr>
                <w:rFonts w:ascii="Times New Roman" w:hAnsi="Times New Roman"/>
                <w:kern w:val="2"/>
              </w:rPr>
              <w:t>https://www.youtube.com/watch?v=pahCcQQmF_c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Выучить песню: 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"День победы"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  <w:tc>
          <w:tcPr>
            <w:tcW w:w="4449" w:type="dxa"/>
            <w:tcBorders>
              <w:right w:val="single" w:sz="4" w:space="0" w:color="auto"/>
            </w:tcBorders>
          </w:tcPr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 письменно: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Дайте определение: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Что такое "Джаз"? </w:t>
            </w:r>
          </w:p>
          <w:p w:rsidR="0009535C" w:rsidRDefault="0009535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Что такое Блюз?</w:t>
            </w:r>
          </w:p>
        </w:tc>
      </w:tr>
    </w:tbl>
    <w:p w:rsidR="0009535C" w:rsidRDefault="0009535C" w:rsidP="000953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0953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        Коваленко М.А.</w:t>
      </w:r>
    </w:p>
    <w:p w:rsidR="00FD1216" w:rsidRPr="00083507" w:rsidRDefault="00FD1216" w:rsidP="00FD121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D1216" w:rsidRDefault="00FD1216" w:rsidP="0009535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9535C" w:rsidRDefault="0009535C" w:rsidP="0009535C"/>
    <w:p w:rsidR="006F2CA0" w:rsidRDefault="002505E8"/>
    <w:sectPr w:rsidR="006F2CA0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2B25"/>
    <w:rsid w:val="00040157"/>
    <w:rsid w:val="00084D04"/>
    <w:rsid w:val="0009535C"/>
    <w:rsid w:val="00112B25"/>
    <w:rsid w:val="00155FB2"/>
    <w:rsid w:val="001846AB"/>
    <w:rsid w:val="002505E8"/>
    <w:rsid w:val="003E12EE"/>
    <w:rsid w:val="00433E04"/>
    <w:rsid w:val="00494D1D"/>
    <w:rsid w:val="00534961"/>
    <w:rsid w:val="00596527"/>
    <w:rsid w:val="006D5E28"/>
    <w:rsid w:val="009C1E47"/>
    <w:rsid w:val="00A45F12"/>
    <w:rsid w:val="00BE529E"/>
    <w:rsid w:val="00CD4D1D"/>
    <w:rsid w:val="00F93EF6"/>
    <w:rsid w:val="00F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2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2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2B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rsid w:val="00112B25"/>
    <w:rPr>
      <w:rFonts w:cs="Times New Roman"/>
      <w:color w:val="0000FF"/>
      <w:u w:val="single"/>
    </w:rPr>
  </w:style>
  <w:style w:type="paragraph" w:styleId="a5">
    <w:name w:val="Normal (Web)"/>
    <w:basedOn w:val="a"/>
    <w:rsid w:val="00112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2B25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112B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112B25"/>
  </w:style>
  <w:style w:type="paragraph" w:customStyle="1" w:styleId="Default">
    <w:name w:val="Default"/>
    <w:rsid w:val="00112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12B2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112B25"/>
    <w:pPr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3E12E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customStyle="1" w:styleId="c9">
    <w:name w:val="c9"/>
    <w:basedOn w:val="a"/>
    <w:rsid w:val="0015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3" Type="http://schemas.openxmlformats.org/officeDocument/2006/relationships/hyperlink" Target="https://resh.edu.ru/subject/lesson/1692/start/" TargetMode="External"/><Relationship Id="rId18" Type="http://schemas.openxmlformats.org/officeDocument/2006/relationships/hyperlink" Target="https://yandex.ru/video/search?from=tabbar&amp;text=&#1076;&#1077;&#1090;&#1080;%20&#1090;&#1077;&#1093;&#1085;&#1080;&#1082;&#1077;%20&#1087;&#1088;&#1099;&#1078;&#1082;&#1072;%20&#1074;%20&#1074;&#1099;&#1089;&#1086;&#1090;&#1091;%20&#1089;&#1087;&#1086;&#1089;&#1086;&#1073;&#1086;&#1084;%20&#1087;&#1077;&#1088;&#1077;&#1096;&#1072;&#1075;&#1080;&#1074;&#1072;&#1085;&#1080;&#1103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" TargetMode="External"/><Relationship Id="rId12" Type="http://schemas.openxmlformats.org/officeDocument/2006/relationships/hyperlink" Target="https://resh.edu.ru/subject/lesson/1692/start/" TargetMode="External"/><Relationship Id="rId17" Type="http://schemas.openxmlformats.org/officeDocument/2006/relationships/hyperlink" Target="https://yandex.ru/video/search?text=&#1056;&#1072;&#1079;&#1084;&#1080;&#1085;&#1082;&#1072;%20&#8211;%20&#1074;&#1099;&#1087;&#1086;&#1083;&#1085;&#1080;&#1090;&#1100;%20%20&#1091;&#1087;&#1088;&#1072;&#1078;&#1085;&#1077;&#1085;&#1080;&#1103;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11&amp;sel=c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1" Type="http://schemas.openxmlformats.org/officeDocument/2006/relationships/hyperlink" Target="https://resh.edu.ru/subject/lesson/2559/start/" TargetMode="External"/><Relationship Id="rId5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5" Type="http://schemas.openxmlformats.org/officeDocument/2006/relationships/hyperlink" Target="https://vk.com/im?peers=c11&amp;sel=c10" TargetMode="External"/><Relationship Id="rId10" Type="http://schemas.openxmlformats.org/officeDocument/2006/relationships/hyperlink" Target="https://resh.edu.ru/subject/lesson/2536/start/" TargetMode="External"/><Relationship Id="rId19" Type="http://schemas.openxmlformats.org/officeDocument/2006/relationships/hyperlink" Target="https://www.youtube.com/watch?v=UK9eqxFkvJ4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4" Type="http://schemas.openxmlformats.org/officeDocument/2006/relationships/hyperlink" Target="https://vk.com/im?peers=c11&amp;sel=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9</cp:revision>
  <dcterms:created xsi:type="dcterms:W3CDTF">2020-04-18T10:19:00Z</dcterms:created>
  <dcterms:modified xsi:type="dcterms:W3CDTF">2020-05-05T20:11:00Z</dcterms:modified>
</cp:coreProperties>
</file>