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(дистанционное обучение)</w:t>
      </w:r>
    </w:p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6160" w:type="dxa"/>
        <w:tblInd w:w="-34" w:type="dxa"/>
        <w:tblLook w:val="04A0"/>
      </w:tblPr>
      <w:tblGrid>
        <w:gridCol w:w="1428"/>
        <w:gridCol w:w="916"/>
        <w:gridCol w:w="3043"/>
        <w:gridCol w:w="6521"/>
        <w:gridCol w:w="4252"/>
      </w:tblGrid>
      <w:tr w:rsidR="009A2ECC" w:rsidTr="003B241C">
        <w:tc>
          <w:tcPr>
            <w:tcW w:w="1428" w:type="dxa"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43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52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A2ECC" w:rsidTr="003B241C">
        <w:trPr>
          <w:trHeight w:val="435"/>
        </w:trPr>
        <w:tc>
          <w:tcPr>
            <w:tcW w:w="1428" w:type="dxa"/>
            <w:vMerge w:val="restart"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Употребление наклонений в речи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6B5F7A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9A2ECC" w:rsidRPr="0015448F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9A2ECC" w:rsidRPr="0015448F" w:rsidRDefault="009A2ECC" w:rsidP="003B241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9A2ECC" w:rsidRPr="00AC3E8B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568</w:t>
            </w:r>
          </w:p>
        </w:tc>
      </w:tr>
      <w:tr w:rsidR="009A2ECC" w:rsidTr="003B241C">
        <w:trPr>
          <w:trHeight w:val="435"/>
        </w:trPr>
        <w:tc>
          <w:tcPr>
            <w:tcW w:w="1428" w:type="dxa"/>
            <w:vMerge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6B5F7A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9A2ECC" w:rsidRPr="0015448F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9A2ECC" w:rsidRPr="0015448F" w:rsidRDefault="009A2ECC" w:rsidP="003B241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9A2ECC" w:rsidRPr="00AC3E8B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570</w:t>
            </w:r>
          </w:p>
        </w:tc>
      </w:tr>
      <w:tr w:rsidR="009A2ECC" w:rsidTr="003B241C">
        <w:trPr>
          <w:trHeight w:val="435"/>
        </w:trPr>
        <w:tc>
          <w:tcPr>
            <w:tcW w:w="1428" w:type="dxa"/>
            <w:vMerge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6B5F7A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9A2ECC" w:rsidRPr="0015448F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9A2ECC" w:rsidRPr="0015448F" w:rsidRDefault="009A2ECC" w:rsidP="003B241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9A2ECC" w:rsidRPr="00AC3E8B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574</w:t>
            </w:r>
          </w:p>
        </w:tc>
      </w:tr>
      <w:tr w:rsidR="009A2ECC" w:rsidTr="003B241C">
        <w:trPr>
          <w:trHeight w:val="435"/>
        </w:trPr>
        <w:tc>
          <w:tcPr>
            <w:tcW w:w="1428" w:type="dxa"/>
            <w:vMerge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9A3396" w:rsidRDefault="009A2ECC" w:rsidP="003B241C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6B5F7A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9A2ECC" w:rsidRPr="0015448F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9A2ECC" w:rsidRPr="0015448F" w:rsidRDefault="009A2ECC" w:rsidP="003B241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9A2ECC" w:rsidRPr="00AC3E8B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Style w:val="c1"/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576</w:t>
            </w:r>
          </w:p>
        </w:tc>
      </w:tr>
      <w:tr w:rsidR="009A2ECC" w:rsidTr="003B241C">
        <w:trPr>
          <w:trHeight w:val="349"/>
        </w:trPr>
        <w:tc>
          <w:tcPr>
            <w:tcW w:w="1428" w:type="dxa"/>
            <w:vMerge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08.05.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9A2ECC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A2ECC" w:rsidRPr="006B5F7A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9A2ECC" w:rsidRPr="0015448F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«Орфография и пунктуация»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ECC" w:rsidRPr="0015448F" w:rsidRDefault="009A2ECC" w:rsidP="003B241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368)</w:t>
            </w:r>
            <w:r w:rsidRPr="0015448F">
              <w:rPr>
                <w:rStyle w:val="c1"/>
              </w:rPr>
              <w:t>.</w:t>
            </w:r>
          </w:p>
          <w:p w:rsidR="009A2ECC" w:rsidRPr="003475B7" w:rsidRDefault="009A2ECC" w:rsidP="003B241C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A2ECC" w:rsidRPr="00F0449F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7 КИМ ОГЭ (в.1-10</w:t>
            </w:r>
            <w:r w:rsidRPr="0074220C">
              <w:rPr>
                <w:rFonts w:ascii="Times New Roman" w:hAnsi="Times New Roman"/>
                <w:kern w:val="2"/>
                <w:sz w:val="24"/>
                <w:szCs w:val="24"/>
              </w:rPr>
              <w:t>) из сборника Л.И. Мальцевой</w:t>
            </w:r>
          </w:p>
        </w:tc>
      </w:tr>
    </w:tbl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9A2ECC" w:rsidRPr="00083507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467CC" w:rsidRDefault="00C467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A2ECC" w:rsidRDefault="009A2E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A2ECC" w:rsidRDefault="009A2E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литературы (дистанционное обучение)</w:t>
      </w:r>
    </w:p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79" w:type="dxa"/>
        <w:tblInd w:w="-34" w:type="dxa"/>
        <w:tblLook w:val="04A0"/>
      </w:tblPr>
      <w:tblGrid>
        <w:gridCol w:w="927"/>
        <w:gridCol w:w="1130"/>
        <w:gridCol w:w="3907"/>
        <w:gridCol w:w="5015"/>
        <w:gridCol w:w="4100"/>
      </w:tblGrid>
      <w:tr w:rsidR="009A2ECC" w:rsidTr="009A2ECC">
        <w:trPr>
          <w:trHeight w:val="295"/>
        </w:trPr>
        <w:tc>
          <w:tcPr>
            <w:tcW w:w="927" w:type="dxa"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0" w:type="dxa"/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07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15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00" w:type="dxa"/>
          </w:tcPr>
          <w:p w:rsidR="009A2E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A2ECC" w:rsidRPr="0075555A" w:rsidTr="009A2ECC">
        <w:trPr>
          <w:trHeight w:val="408"/>
        </w:trPr>
        <w:tc>
          <w:tcPr>
            <w:tcW w:w="927" w:type="dxa"/>
            <w:vMerge w:val="restart"/>
          </w:tcPr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6б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2C1BB6" w:rsidRDefault="009A2ECC" w:rsidP="003B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C503B0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C503B0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C5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 xml:space="preserve"> Чтение и обсуждение статьи учебника.</w:t>
            </w:r>
          </w:p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9A2ECC" w:rsidRDefault="009A2ECC" w:rsidP="003B241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чтение </w:t>
            </w:r>
            <w:r>
              <w:rPr>
                <w:rFonts w:ascii="Times New Roman" w:hAnsi="Times New Roman"/>
                <w:kern w:val="2"/>
              </w:rPr>
              <w:t xml:space="preserve">и пересказ </w:t>
            </w:r>
            <w:r>
              <w:rPr>
                <w:rFonts w:ascii="Times New Roman" w:hAnsi="Times New Roman"/>
                <w:sz w:val="24"/>
                <w:szCs w:val="24"/>
              </w:rPr>
              <w:t>«Легенды</w:t>
            </w:r>
            <w:r w:rsidRPr="00C503B0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C503B0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C5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2ECC" w:rsidRPr="0075555A" w:rsidTr="009A2ECC">
        <w:trPr>
          <w:trHeight w:val="983"/>
        </w:trPr>
        <w:tc>
          <w:tcPr>
            <w:tcW w:w="927" w:type="dxa"/>
            <w:vMerge/>
          </w:tcPr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2C1BB6" w:rsidRDefault="009A2ECC" w:rsidP="003B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C503B0" w:rsidRDefault="009A2ECC" w:rsidP="003B2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 xml:space="preserve"> Чтение и обсуждение статьи учебника.</w:t>
            </w:r>
          </w:p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9A2ECC" w:rsidRPr="0066037C" w:rsidRDefault="009A2ECC" w:rsidP="003B241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9A2ECC" w:rsidRPr="0075555A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подготовить развернутый ответ на вопрос «Почему «Илиаду» и «Одиссею» Гомера называют героическими поэмами?»</w:t>
            </w:r>
          </w:p>
        </w:tc>
      </w:tr>
    </w:tbl>
    <w:p w:rsidR="009A2ECC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9A2ECC" w:rsidRPr="00083507" w:rsidRDefault="009A2ECC" w:rsidP="009A2E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467CC" w:rsidRDefault="00C467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467CC" w:rsidRPr="00AB26FF" w:rsidRDefault="00C467CC" w:rsidP="00C467CC">
      <w:pPr>
        <w:rPr>
          <w:rFonts w:ascii="Times New Roman" w:hAnsi="Times New Roman" w:cs="Times New Roman"/>
          <w:sz w:val="28"/>
          <w:szCs w:val="28"/>
        </w:rPr>
      </w:pPr>
      <w:r w:rsidRPr="00AB26F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хнологическая карта  по    </w:t>
      </w:r>
      <w:r w:rsidRPr="00AB26FF">
        <w:rPr>
          <w:rFonts w:ascii="Times New Roman" w:hAnsi="Times New Roman" w:cs="Times New Roman"/>
          <w:sz w:val="28"/>
          <w:szCs w:val="28"/>
        </w:rPr>
        <w:t>ОДНКНР (дистанционное обучение)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7"/>
        <w:gridCol w:w="3940"/>
        <w:gridCol w:w="4756"/>
        <w:gridCol w:w="3983"/>
      </w:tblGrid>
      <w:tr w:rsidR="00C467CC" w:rsidRPr="00AB26FF" w:rsidTr="003B241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C467CC" w:rsidRPr="00AB26FF" w:rsidTr="003B241C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9A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2E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>История одной любви.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стр.148-153.  Просмотр видеофильма 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AB26FF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FF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Учебник,стр.148-153,чтение. Письменно сообщение  по заданию  на стр.152 на основе фильма и материала учебника.</w:t>
            </w:r>
          </w:p>
        </w:tc>
      </w:tr>
    </w:tbl>
    <w:p w:rsidR="00C467CC" w:rsidRDefault="00C467CC" w:rsidP="00C467CC">
      <w:pPr>
        <w:rPr>
          <w:szCs w:val="20"/>
        </w:rPr>
      </w:pPr>
      <w:r>
        <w:rPr>
          <w:szCs w:val="20"/>
        </w:rPr>
        <w:t xml:space="preserve">     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11" w:history="1">
        <w:r w:rsidRPr="00C82896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67CC" w:rsidRDefault="00C467CC" w:rsidP="00C46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C" w:rsidRDefault="00C467CC" w:rsidP="00C46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C" w:rsidRDefault="00C467CC" w:rsidP="00C46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7CC" w:rsidRPr="00286E35" w:rsidRDefault="00C467CC" w:rsidP="00C46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35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 внеурочной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 </w:t>
      </w:r>
      <w:r w:rsidRPr="00286E35">
        <w:rPr>
          <w:rFonts w:ascii="Times New Roman" w:hAnsi="Times New Roman" w:cs="Times New Roman"/>
          <w:sz w:val="24"/>
          <w:szCs w:val="24"/>
        </w:rPr>
        <w:t xml:space="preserve">  « Лесничество»</w:t>
      </w:r>
    </w:p>
    <w:p w:rsidR="00C467CC" w:rsidRPr="00286E35" w:rsidRDefault="00C467CC" w:rsidP="00C46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35">
        <w:rPr>
          <w:rFonts w:ascii="Times New Roman" w:hAnsi="Times New Roman" w:cs="Times New Roman"/>
          <w:sz w:val="24"/>
          <w:szCs w:val="24"/>
        </w:rPr>
        <w:t>(дистанционное обучение)   (06.05-08.05)</w:t>
      </w:r>
    </w:p>
    <w:p w:rsidR="00C467CC" w:rsidRPr="00286E35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742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89"/>
        <w:gridCol w:w="1337"/>
        <w:gridCol w:w="3544"/>
        <w:gridCol w:w="4961"/>
        <w:gridCol w:w="4111"/>
      </w:tblGrid>
      <w:tr w:rsidR="00C467CC" w:rsidRPr="00286E35" w:rsidTr="003B241C">
        <w:trPr>
          <w:trHeight w:val="2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286E35" w:rsidRDefault="00C467CC" w:rsidP="009A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2E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CC" w:rsidRPr="00286E35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CC" w:rsidRPr="00286E35" w:rsidRDefault="00C467CC" w:rsidP="003B241C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3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опытно-исследовательской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286E35" w:rsidRDefault="00C467CC" w:rsidP="003B24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работой учёных в лесу Просмотр видеофильмов    « Зачем нужен лес»,  «Исследование лесов»,                                «Белорусские ученые работают над клонированием хвойных деревьев»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C" w:rsidRPr="00286E35" w:rsidRDefault="00C467CC" w:rsidP="003B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  «Природа Ростовской области. Неповторимая и удивительная…» Сделать презентацию по теме.</w:t>
            </w:r>
          </w:p>
        </w:tc>
      </w:tr>
    </w:tbl>
    <w:p w:rsidR="00C467CC" w:rsidRDefault="00C467CC" w:rsidP="00C467CC">
      <w:pPr>
        <w:rPr>
          <w:szCs w:val="20"/>
        </w:rPr>
      </w:pPr>
      <w:r>
        <w:rPr>
          <w:szCs w:val="20"/>
        </w:rPr>
        <w:t xml:space="preserve">      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12" w:history="1">
        <w:r w:rsidRPr="00C82896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67CC" w:rsidRPr="002E3A96" w:rsidRDefault="00C467CC" w:rsidP="00C467C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C467CC" w:rsidRPr="00A8792D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1220"/>
        <w:gridCol w:w="1001"/>
        <w:gridCol w:w="3067"/>
        <w:gridCol w:w="4495"/>
        <w:gridCol w:w="4295"/>
      </w:tblGrid>
      <w:tr w:rsidR="00C467CC" w:rsidTr="003B241C">
        <w:tc>
          <w:tcPr>
            <w:tcW w:w="1245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67CC" w:rsidRPr="00F06634" w:rsidTr="003B241C">
        <w:tc>
          <w:tcPr>
            <w:tcW w:w="1245" w:type="dxa"/>
          </w:tcPr>
          <w:p w:rsidR="00C467CC" w:rsidRPr="00215E6A" w:rsidRDefault="00C467CC" w:rsidP="009A2E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9A2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C467CC" w:rsidRPr="00215E6A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Телевидение в нашей жизни. Телевизионные программы и передачи. Условные предложения.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4664" w:type="dxa"/>
            <w:vMerge w:val="restart"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 1, с. 56 – знакомство с лексикой во время поиска слов по картинкам.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говорения: упр. 4, с. 65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видео, записанного учителем, с объяснением грамматического материала «Условные предложения 2 типа (повторение)». 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F066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F06634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(ссылка на урок доступна только в день проведения урока)</w:t>
            </w:r>
          </w:p>
        </w:tc>
        <w:tc>
          <w:tcPr>
            <w:tcW w:w="4456" w:type="dxa"/>
            <w:vMerge w:val="restart"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Слова, с. 65 – выписать в словарь и выучить </w:t>
            </w:r>
          </w:p>
        </w:tc>
      </w:tr>
      <w:tr w:rsidR="00C467CC" w:rsidRPr="00F06634" w:rsidTr="003B241C">
        <w:tc>
          <w:tcPr>
            <w:tcW w:w="1245" w:type="dxa"/>
          </w:tcPr>
          <w:p w:rsidR="00C467CC" w:rsidRPr="00215E6A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67CC" w:rsidRPr="00215E6A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467CC" w:rsidRPr="00F06634" w:rsidTr="003B241C">
        <w:tc>
          <w:tcPr>
            <w:tcW w:w="1245" w:type="dxa"/>
          </w:tcPr>
          <w:p w:rsidR="00C467CC" w:rsidRPr="00215E6A" w:rsidRDefault="00C467CC" w:rsidP="009A2E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9A2E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C467CC" w:rsidRPr="00215E6A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Статистические данные о </w:t>
            </w:r>
            <w:r w:rsidRPr="00F066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телевидении в Европе. Основные британские телеканалы. Читаем телепрограмму.</w:t>
            </w:r>
          </w:p>
        </w:tc>
        <w:tc>
          <w:tcPr>
            <w:tcW w:w="4664" w:type="dxa"/>
            <w:vMerge w:val="restart"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Просмотр видео записанного учителем с 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объяснением лексико-грамматического материала «Краткие и полные прилагательные».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поискового чтения: упр. 7,8, с. 66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: упр.9, с. 66</w:t>
            </w:r>
          </w:p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F06634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  <w:p w:rsidR="00C467CC" w:rsidRPr="00286E35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C467CC" w:rsidRPr="00F06634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Упр.10, с. 67 – письменное выполнение </w:t>
            </w: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задания на закрепление грамматического материала </w:t>
            </w:r>
          </w:p>
        </w:tc>
      </w:tr>
    </w:tbl>
    <w:p w:rsidR="00C467CC" w:rsidRDefault="00C467CC" w:rsidP="00C467CC">
      <w:pPr>
        <w:rPr>
          <w:rFonts w:ascii="Times New Roman" w:hAnsi="Times New Roman" w:cs="Times New Roman"/>
          <w:b/>
          <w:sz w:val="24"/>
          <w:szCs w:val="24"/>
        </w:rPr>
      </w:pPr>
      <w:r w:rsidRPr="00286E35">
        <w:rPr>
          <w:rFonts w:ascii="Times New Roman" w:hAnsi="Times New Roman" w:cs="Times New Roman"/>
          <w:b/>
          <w:sz w:val="24"/>
          <w:szCs w:val="24"/>
        </w:rPr>
        <w:lastRenderedPageBreak/>
        <w:t>Учитель: Магомедова Т.М.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rPr>
          <w:rFonts w:ascii="Times New Roman" w:hAnsi="Times New Roman" w:cs="Times New Roman"/>
          <w:b/>
          <w:sz w:val="24"/>
          <w:szCs w:val="24"/>
        </w:rPr>
      </w:pPr>
    </w:p>
    <w:p w:rsidR="00C467CC" w:rsidRDefault="00C467CC" w:rsidP="00C467CC">
      <w:pPr>
        <w:jc w:val="center"/>
        <w:rPr>
          <w:b/>
        </w:rPr>
      </w:pPr>
    </w:p>
    <w:p w:rsidR="00C467CC" w:rsidRDefault="00C467CC" w:rsidP="00C467CC">
      <w:pPr>
        <w:jc w:val="center"/>
        <w:rPr>
          <w:b/>
        </w:rPr>
      </w:pPr>
    </w:p>
    <w:p w:rsidR="00C467CC" w:rsidRDefault="00C467CC" w:rsidP="00C467CC">
      <w:pPr>
        <w:jc w:val="center"/>
        <w:rPr>
          <w:b/>
        </w:rPr>
      </w:pPr>
    </w:p>
    <w:p w:rsidR="00C467CC" w:rsidRDefault="00C467CC" w:rsidP="00C467CC">
      <w:pPr>
        <w:jc w:val="center"/>
        <w:rPr>
          <w:b/>
        </w:rPr>
      </w:pPr>
      <w:r>
        <w:rPr>
          <w:b/>
        </w:rPr>
        <w:t>Технологическая карта по  внеурочным занятиям «Ткачество» с 6.05.- 8.05.2020г.  (дистанционное обучение)</w:t>
      </w:r>
    </w:p>
    <w:tbl>
      <w:tblPr>
        <w:tblStyle w:val="a3"/>
        <w:tblW w:w="14458" w:type="dxa"/>
        <w:tblInd w:w="534" w:type="dxa"/>
        <w:tblLayout w:type="fixed"/>
        <w:tblLook w:val="04A0"/>
      </w:tblPr>
      <w:tblGrid>
        <w:gridCol w:w="850"/>
        <w:gridCol w:w="992"/>
        <w:gridCol w:w="4253"/>
        <w:gridCol w:w="6237"/>
        <w:gridCol w:w="2126"/>
      </w:tblGrid>
      <w:tr w:rsidR="00C467CC" w:rsidTr="003B241C">
        <w:tc>
          <w:tcPr>
            <w:tcW w:w="850" w:type="dxa"/>
          </w:tcPr>
          <w:p w:rsidR="00C467CC" w:rsidRDefault="00C467CC" w:rsidP="003B241C"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C467CC" w:rsidRDefault="00C467CC" w:rsidP="003B241C">
            <w:r>
              <w:rPr>
                <w:b/>
              </w:rPr>
              <w:t>дата</w:t>
            </w:r>
          </w:p>
        </w:tc>
        <w:tc>
          <w:tcPr>
            <w:tcW w:w="4253" w:type="dxa"/>
          </w:tcPr>
          <w:p w:rsidR="00C467CC" w:rsidRDefault="00C467CC" w:rsidP="003B241C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C467CC" w:rsidRDefault="00C467CC" w:rsidP="003B241C"/>
        </w:tc>
        <w:tc>
          <w:tcPr>
            <w:tcW w:w="6237" w:type="dxa"/>
          </w:tcPr>
          <w:p w:rsidR="00C467CC" w:rsidRDefault="00C467CC" w:rsidP="003B241C">
            <w:r>
              <w:rPr>
                <w:b/>
              </w:rPr>
              <w:t>Изучение темы</w:t>
            </w:r>
          </w:p>
        </w:tc>
        <w:tc>
          <w:tcPr>
            <w:tcW w:w="2126" w:type="dxa"/>
          </w:tcPr>
          <w:p w:rsidR="00C467CC" w:rsidRDefault="00C467CC" w:rsidP="003B241C">
            <w:r w:rsidRPr="00402969">
              <w:rPr>
                <w:b/>
                <w:kern w:val="2"/>
              </w:rPr>
              <w:t>Тренировочные задания</w:t>
            </w:r>
          </w:p>
        </w:tc>
      </w:tr>
      <w:tr w:rsidR="00C467CC" w:rsidTr="003B241C">
        <w:tc>
          <w:tcPr>
            <w:tcW w:w="850" w:type="dxa"/>
          </w:tcPr>
          <w:p w:rsidR="00C467CC" w:rsidRPr="00DB114F" w:rsidRDefault="00C467CC" w:rsidP="009A2EC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A2E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C467CC" w:rsidRPr="00CF1183" w:rsidRDefault="00C467CC" w:rsidP="003B241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6.05</w:t>
            </w:r>
          </w:p>
        </w:tc>
        <w:tc>
          <w:tcPr>
            <w:tcW w:w="4253" w:type="dxa"/>
          </w:tcPr>
          <w:p w:rsidR="00C467CC" w:rsidRPr="00CF1183" w:rsidRDefault="00C467CC" w:rsidP="003B241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"Снятие готового изделия со стана. Отделка края изделия".</w:t>
            </w:r>
          </w:p>
        </w:tc>
        <w:tc>
          <w:tcPr>
            <w:tcW w:w="6237" w:type="dxa"/>
          </w:tcPr>
          <w:p w:rsidR="00C467CC" w:rsidRDefault="00DC23F6" w:rsidP="003B241C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3" w:history="1">
              <w:r w:rsidR="00C467CC" w:rsidRPr="009F4D1D">
                <w:rPr>
                  <w:rStyle w:val="a4"/>
                  <w:sz w:val="28"/>
                  <w:szCs w:val="28"/>
                </w:rPr>
                <w:t>https://www.youtube.com/watch?v=jDRuvZ4Frds</w:t>
              </w:r>
            </w:hyperlink>
          </w:p>
          <w:p w:rsidR="00C467CC" w:rsidRPr="00CF1183" w:rsidRDefault="00C467CC" w:rsidP="003B241C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67CC" w:rsidRDefault="00C467CC" w:rsidP="003B241C">
            <w:r>
              <w:t>Просмотр видео материалов</w:t>
            </w:r>
          </w:p>
        </w:tc>
      </w:tr>
    </w:tbl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rPr>
          <w:rFonts w:ascii="Times New Roman" w:hAnsi="Times New Roman" w:cs="Times New Roman"/>
          <w:b/>
          <w:sz w:val="24"/>
          <w:szCs w:val="24"/>
        </w:rPr>
      </w:pPr>
    </w:p>
    <w:p w:rsidR="00C467CC" w:rsidRDefault="00C467CC" w:rsidP="00C467CC">
      <w:pPr>
        <w:rPr>
          <w:rFonts w:ascii="Times New Roman" w:hAnsi="Times New Roman" w:cs="Times New Roman"/>
          <w:b/>
          <w:sz w:val="24"/>
          <w:szCs w:val="24"/>
        </w:rPr>
      </w:pPr>
    </w:p>
    <w:p w:rsidR="00C467CC" w:rsidRPr="00286E35" w:rsidRDefault="00C467CC" w:rsidP="00C467CC">
      <w:pPr>
        <w:rPr>
          <w:rFonts w:ascii="Times New Roman" w:hAnsi="Times New Roman" w:cs="Times New Roman"/>
          <w:b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Технологическая карта по  физической культуре (дистанционное обучение) </w:t>
      </w: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C467CC" w:rsidTr="003B241C">
        <w:tc>
          <w:tcPr>
            <w:tcW w:w="567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67CC" w:rsidTr="003B241C">
        <w:tc>
          <w:tcPr>
            <w:tcW w:w="567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9A2EC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467CC" w:rsidRPr="00D83F5F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467CC" w:rsidRPr="00D83F5F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12 мин. Метание мяча 150 г на дальность.</w:t>
            </w:r>
          </w:p>
          <w:p w:rsidR="00C467CC" w:rsidRPr="00C86E22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C467CC" w:rsidRDefault="00DC23F6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C467CC" w:rsidRPr="002132DF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https://yandex.ru/video/preview/?filmId=16931991690094914611&amp;from=tabbar&amp;parent-reqid=1588513416892076-1791758552470367998100121-production-app-host-vla-web-yp-107&amp;text=Равномерный+бег+12+мин</w:t>
              </w:r>
            </w:hyperlink>
            <w:r w:rsidR="00C467CC" w:rsidRPr="000E75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равномерный бег. Метание мяча. </w:t>
            </w:r>
          </w:p>
          <w:p w:rsidR="00C467CC" w:rsidRPr="00C86E22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C467CC" w:rsidRPr="005D4242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467CC" w:rsidRDefault="00C467CC" w:rsidP="00C467CC">
      <w:r>
        <w:t xml:space="preserve">               Учитель: Комиссаров В.Г.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/>
    <w:p w:rsidR="00C467CC" w:rsidRDefault="00C467CC" w:rsidP="00C467CC"/>
    <w:p w:rsidR="00C467CC" w:rsidRDefault="00C467CC" w:rsidP="00C467CC"/>
    <w:p w:rsidR="00C467CC" w:rsidRDefault="00C467CC" w:rsidP="00C467CC"/>
    <w:p w:rsidR="00C467CC" w:rsidRDefault="00C467CC" w:rsidP="00C467CC"/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93"/>
        <w:gridCol w:w="1038"/>
        <w:gridCol w:w="3080"/>
        <w:gridCol w:w="6049"/>
        <w:gridCol w:w="2918"/>
      </w:tblGrid>
      <w:tr w:rsidR="00C467CC" w:rsidTr="003B241C">
        <w:tc>
          <w:tcPr>
            <w:tcW w:w="1001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5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4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41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67CC" w:rsidTr="003B241C">
        <w:tc>
          <w:tcPr>
            <w:tcW w:w="1001" w:type="dxa"/>
            <w:tcBorders>
              <w:bottom w:val="double" w:sz="4" w:space="0" w:color="auto"/>
            </w:tcBorders>
          </w:tcPr>
          <w:p w:rsidR="00C467CC" w:rsidRDefault="00C467CC" w:rsidP="009A2E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9A2EC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94" w:type="dxa"/>
            <w:tcBorders>
              <w:top w:val="double" w:sz="4" w:space="0" w:color="auto"/>
              <w:bottom w:val="double" w:sz="4" w:space="0" w:color="auto"/>
            </w:tcBorders>
          </w:tcPr>
          <w:p w:rsidR="00C467CC" w:rsidRPr="0018124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Природа и художник</w:t>
            </w:r>
          </w:p>
        </w:tc>
        <w:tc>
          <w:tcPr>
            <w:tcW w:w="6341" w:type="dxa"/>
            <w:tcBorders>
              <w:top w:val="double" w:sz="4" w:space="0" w:color="auto"/>
              <w:bottom w:val="double" w:sz="4" w:space="0" w:color="auto"/>
            </w:tcBorders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стр.156 - 158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пейзажа гуашью или акварелью. Задание на стр. 157</w:t>
            </w:r>
          </w:p>
        </w:tc>
      </w:tr>
    </w:tbl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истории (дистанционное обучение)</w:t>
      </w: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568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402"/>
      </w:tblGrid>
      <w:tr w:rsidR="00C467CC" w:rsidTr="003B241C">
        <w:tc>
          <w:tcPr>
            <w:tcW w:w="1151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467CC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67CC" w:rsidTr="003B241C">
        <w:trPr>
          <w:trHeight w:val="1327"/>
        </w:trPr>
        <w:tc>
          <w:tcPr>
            <w:tcW w:w="1151" w:type="dxa"/>
            <w:tcBorders>
              <w:top w:val="double" w:sz="4" w:space="0" w:color="auto"/>
            </w:tcBorders>
          </w:tcPr>
          <w:p w:rsidR="00C467CC" w:rsidRPr="00402969" w:rsidRDefault="009A2E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C467C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C467CC" w:rsidRPr="0040296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C467CC" w:rsidRDefault="00C467CC" w:rsidP="003B241C"/>
        </w:tc>
        <w:tc>
          <w:tcPr>
            <w:tcW w:w="4110" w:type="dxa"/>
            <w:tcBorders>
              <w:top w:val="double" w:sz="4" w:space="0" w:color="auto"/>
            </w:tcBorders>
          </w:tcPr>
          <w:p w:rsidR="00C467CC" w:rsidRPr="00F46F4C" w:rsidRDefault="00C467CC" w:rsidP="003B241C">
            <w:r w:rsidRPr="00F46F4C">
              <w:t xml:space="preserve">Русские земли на политической карте Европы и мира в начале </w:t>
            </w:r>
            <w:r w:rsidRPr="00F46F4C">
              <w:rPr>
                <w:lang w:val="en-US"/>
              </w:rPr>
              <w:t>XV</w:t>
            </w:r>
            <w:r w:rsidRPr="00F46F4C">
              <w:t>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C467CC" w:rsidRPr="00E65FA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23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C467CC" w:rsidRPr="00E65FA9" w:rsidRDefault="00DC23F6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5" w:history="1">
              <w:r w:rsidR="00C467CC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467CC" w:rsidRPr="00E65FA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35"/>
        <w:gridCol w:w="1134"/>
        <w:gridCol w:w="3147"/>
        <w:gridCol w:w="5192"/>
        <w:gridCol w:w="3570"/>
      </w:tblGrid>
      <w:tr w:rsidR="00C467CC" w:rsidTr="003B241C">
        <w:tc>
          <w:tcPr>
            <w:tcW w:w="1045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9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374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78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C467CC" w:rsidTr="003B241C">
        <w:tc>
          <w:tcPr>
            <w:tcW w:w="1045" w:type="dxa"/>
          </w:tcPr>
          <w:p w:rsidR="00C467CC" w:rsidRPr="005C4467" w:rsidRDefault="00C467CC" w:rsidP="009A2E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6</w:t>
            </w:r>
            <w:r w:rsidR="009A2ECC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179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374" w:type="dxa"/>
          </w:tcPr>
          <w:p w:rsidR="00C467CC" w:rsidRPr="00413883" w:rsidRDefault="00C467CC" w:rsidP="003B241C">
            <w:pPr>
              <w:tabs>
                <w:tab w:val="left" w:pos="2700"/>
              </w:tabs>
            </w:pPr>
            <w:r w:rsidRPr="00413883">
              <w:t>Практикум по теме: «Нравственные основы жизни»</w:t>
            </w:r>
          </w:p>
          <w:p w:rsidR="00C467CC" w:rsidRPr="00413883" w:rsidRDefault="00C467CC" w:rsidP="003B241C"/>
        </w:tc>
        <w:tc>
          <w:tcPr>
            <w:tcW w:w="5192" w:type="dxa"/>
          </w:tcPr>
          <w:p w:rsidR="00C467CC" w:rsidRPr="00E049E3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467CC" w:rsidRPr="00E049E3" w:rsidRDefault="00DC23F6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6" w:history="1">
              <w:r w:rsidR="00C467CC">
                <w:rPr>
                  <w:rStyle w:val="a4"/>
                </w:rPr>
                <w:t>https://resh.edu.ru/subject/lesson/7125/start/255687/</w:t>
              </w:r>
            </w:hyperlink>
          </w:p>
        </w:tc>
        <w:tc>
          <w:tcPr>
            <w:tcW w:w="3778" w:type="dxa"/>
          </w:tcPr>
          <w:p w:rsidR="00C467CC" w:rsidRPr="00E65FA9" w:rsidRDefault="00C467CC" w:rsidP="003B24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 12</w:t>
            </w:r>
          </w:p>
        </w:tc>
      </w:tr>
    </w:tbl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C467CC" w:rsidRPr="00083507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467CC" w:rsidRDefault="00C467CC" w:rsidP="00C467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8A0A54" w:rsidRPr="006235DD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19"/>
        <w:gridCol w:w="1396"/>
        <w:gridCol w:w="5738"/>
        <w:gridCol w:w="4897"/>
      </w:tblGrid>
      <w:tr w:rsidR="008A0A54" w:rsidRPr="006235DD" w:rsidTr="001E02DD">
        <w:trPr>
          <w:trHeight w:val="5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а</w:t>
            </w:r>
            <w:r w:rsidRPr="008C01BC">
              <w:rPr>
                <w:rFonts w:ascii="Times New Roman" w:hAnsi="Times New Roman" w:cs="Times New Roman"/>
                <w:b/>
                <w:kern w:val="2"/>
              </w:rPr>
              <w:t>ния</w:t>
            </w:r>
          </w:p>
        </w:tc>
      </w:tr>
      <w:tr w:rsidR="008A0A54" w:rsidRPr="006235DD" w:rsidTr="001E02DD">
        <w:tc>
          <w:tcPr>
            <w:tcW w:w="841" w:type="dxa"/>
            <w:tcBorders>
              <w:left w:val="single" w:sz="4" w:space="0" w:color="auto"/>
            </w:tcBorders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27" w:type="dxa"/>
          </w:tcPr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645" w:type="dxa"/>
          </w:tcPr>
          <w:p w:rsidR="008A0A54" w:rsidRPr="008C01BC" w:rsidRDefault="008A0A54" w:rsidP="001E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законам красоты </w:t>
            </w:r>
          </w:p>
        </w:tc>
        <w:tc>
          <w:tcPr>
            <w:tcW w:w="6296" w:type="dxa"/>
          </w:tcPr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стр.137-143 прочитать.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https://infourok.ru/prezentaciya-po-muzyke-na-temu-po-zakonam-krasoty-dlya-6-klassa-4269183.html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Прослушать: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К.Сен-Санс - Лебедь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63245">
              <w:rPr>
                <w:rFonts w:ascii="Times New Roman" w:hAnsi="Times New Roman"/>
                <w:kern w:val="2"/>
              </w:rPr>
              <w:t>https://www.youtube.com/watch?v=JkjD1AiavcU</w:t>
            </w:r>
          </w:p>
          <w:p w:rsidR="008A0A54" w:rsidRPr="00E63245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proofErr w:type="spellStart"/>
            <w:r w:rsidRPr="00E63245">
              <w:rPr>
                <w:rFonts w:ascii="Times New Roman" w:hAnsi="Times New Roman"/>
                <w:kern w:val="2"/>
                <w:lang w:val="en-US"/>
              </w:rPr>
              <w:t>Luciano</w:t>
            </w:r>
            <w:proofErr w:type="spellEnd"/>
            <w:r w:rsidRPr="00E63245">
              <w:rPr>
                <w:rFonts w:ascii="Times New Roman" w:hAnsi="Times New Roman"/>
                <w:kern w:val="2"/>
                <w:lang w:val="en-US"/>
              </w:rPr>
              <w:t xml:space="preserve"> Pavarotti - Ave Maria (Schubert):</w:t>
            </w:r>
          </w:p>
          <w:p w:rsidR="008A0A54" w:rsidRPr="00D820E8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E63245">
              <w:rPr>
                <w:rFonts w:ascii="Times New Roman" w:hAnsi="Times New Roman"/>
                <w:kern w:val="2"/>
                <w:lang w:val="en-US"/>
              </w:rPr>
              <w:t>https://www.youtube.com/watch?v=XpYGgtrMTYs</w:t>
            </w:r>
          </w:p>
          <w:p w:rsidR="008A0A54" w:rsidRP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  <w:lang w:val="en-US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8A0A54" w:rsidRPr="001431BD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 w:rsidRPr="001431BD">
              <w:rPr>
                <w:rFonts w:ascii="Times New Roman" w:hAnsi="Times New Roman"/>
                <w:kern w:val="2"/>
                <w:lang w:val="en-US"/>
              </w:rPr>
              <w:t>:</w:t>
            </w:r>
          </w:p>
          <w:p w:rsidR="008A0A54" w:rsidRPr="001431BD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https://www.youtube.com/watch?v=NsOhnp0Hm2c</w:t>
            </w:r>
          </w:p>
          <w:p w:rsidR="008A0A54" w:rsidRPr="001431BD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Песни</w:t>
            </w:r>
            <w:r w:rsidRPr="001431BD">
              <w:rPr>
                <w:rFonts w:ascii="Times New Roman" w:hAnsi="Times New Roman"/>
                <w:kern w:val="2"/>
                <w:lang w:val="en-US"/>
              </w:rPr>
              <w:t>:</w:t>
            </w:r>
          </w:p>
          <w:p w:rsidR="008A0A54" w:rsidRPr="001431BD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https://www.youtube.com/watch?v=MFOVwgqdvNc</w:t>
            </w:r>
          </w:p>
          <w:p w:rsidR="008A0A54" w:rsidRPr="001431BD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1431BD">
              <w:rPr>
                <w:rFonts w:ascii="Times New Roman" w:hAnsi="Times New Roman"/>
                <w:kern w:val="2"/>
                <w:lang w:val="en-US"/>
              </w:rPr>
              <w:t>https://www.youtube.com/watch?v=zv-raI3I6uk</w:t>
            </w:r>
          </w:p>
          <w:p w:rsidR="008A0A54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стр.137-143 прочитать.</w:t>
            </w:r>
          </w:p>
          <w:p w:rsidR="008A0A54" w:rsidRPr="008C01BC" w:rsidRDefault="008A0A5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3 вопросы стр. 143.</w:t>
            </w:r>
          </w:p>
        </w:tc>
      </w:tr>
    </w:tbl>
    <w:p w:rsidR="008A0A54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М.А,</w:t>
      </w:r>
    </w:p>
    <w:p w:rsidR="008A0A54" w:rsidRPr="00083507" w:rsidRDefault="008A0A54" w:rsidP="008A0A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55363" w:rsidRDefault="00B55363"/>
    <w:sectPr w:rsidR="00B55363" w:rsidSect="00C467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569"/>
    <w:rsid w:val="008A0A54"/>
    <w:rsid w:val="009A2ECC"/>
    <w:rsid w:val="00B55363"/>
    <w:rsid w:val="00C467CC"/>
    <w:rsid w:val="00DC23F6"/>
    <w:rsid w:val="00FE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67CC"/>
    <w:rPr>
      <w:color w:val="0000FF" w:themeColor="hyperlink"/>
      <w:u w:val="single"/>
    </w:rPr>
  </w:style>
  <w:style w:type="paragraph" w:customStyle="1" w:styleId="Standard">
    <w:name w:val="Standard"/>
    <w:rsid w:val="00C467C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customStyle="1" w:styleId="c0">
    <w:name w:val="c0"/>
    <w:basedOn w:val="a"/>
    <w:rsid w:val="009A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2ECC"/>
  </w:style>
  <w:style w:type="character" w:customStyle="1" w:styleId="c1">
    <w:name w:val="c1"/>
    <w:basedOn w:val="a0"/>
    <w:rsid w:val="009A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67CC"/>
    <w:rPr>
      <w:color w:val="0000FF" w:themeColor="hyperlink"/>
      <w:u w:val="single"/>
    </w:rPr>
  </w:style>
  <w:style w:type="paragraph" w:customStyle="1" w:styleId="Standard">
    <w:name w:val="Standard"/>
    <w:rsid w:val="00C467C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customStyle="1" w:styleId="c0">
    <w:name w:val="c0"/>
    <w:basedOn w:val="a"/>
    <w:rsid w:val="009A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2ECC"/>
  </w:style>
  <w:style w:type="character" w:customStyle="1" w:styleId="c1">
    <w:name w:val="c1"/>
    <w:basedOn w:val="a0"/>
    <w:rsid w:val="009A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www.youtube.com/watch?v=jDRuvZ4Frd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mailto:valentina.openkin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25/start/2556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mailto:valentina.openkina@yandex.ru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resh.edu.ru/subject/lesson/7921/start/253598/" TargetMode="External"/><Relationship Id="rId10" Type="http://schemas.openxmlformats.org/officeDocument/2006/relationships/hyperlink" Target="https://whatsapp.com/dl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yandex.ru/video/preview/?filmId=16931991690094914611&amp;from=tabbar&amp;parent-reqid=1588513416892076-1791758552470367998100121-production-app-host-vla-web-yp-107&amp;text=&#1056;&#1072;&#1074;&#1085;&#1086;&#1084;&#1077;&#1088;&#1085;&#1099;&#1081;+&#1073;&#1077;&#1075;+12+&#1084;&#1080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3</cp:revision>
  <dcterms:created xsi:type="dcterms:W3CDTF">2020-05-06T10:12:00Z</dcterms:created>
  <dcterms:modified xsi:type="dcterms:W3CDTF">2020-05-06T18:25:00Z</dcterms:modified>
</cp:coreProperties>
</file>